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7606C" w14:textId="2F897E47" w:rsidR="000478F3" w:rsidRPr="00692DEB" w:rsidRDefault="000478F3" w:rsidP="000478F3">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25696">
        <w:rPr>
          <w:rFonts w:cs="Arial"/>
          <w:b/>
          <w:sz w:val="24"/>
          <w:lang w:val="en-US"/>
        </w:rPr>
        <w:t>R2-23</w:t>
      </w:r>
      <w:r w:rsidR="00925696">
        <w:rPr>
          <w:rFonts w:cs="Arial"/>
          <w:b/>
          <w:sz w:val="24"/>
          <w:lang w:val="en-US"/>
        </w:rPr>
        <w:t>03376</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7C470E9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C943FB">
        <w:rPr>
          <w:rFonts w:ascii="Arial" w:eastAsia="MS Mincho" w:hAnsi="Arial" w:cs="Arial"/>
          <w:b/>
          <w:bCs/>
          <w:color w:val="auto"/>
          <w:sz w:val="24"/>
          <w:lang w:eastAsia="en-US"/>
        </w:rPr>
        <w:t>3</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2415573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A4ED3" w:rsidRPr="007A4ED3">
        <w:rPr>
          <w:rFonts w:ascii="Arial" w:eastAsia="Times New Roman" w:hAnsi="Arial" w:cs="Arial"/>
          <w:b/>
          <w:bCs/>
          <w:color w:val="auto"/>
          <w:sz w:val="24"/>
          <w:lang w:eastAsia="en-US"/>
        </w:rPr>
        <w:t>Discussion on COT sharing and LCP impact</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0F31E6" w14:textId="2B47C90F" w:rsidR="00403BFA" w:rsidRPr="00A9226B" w:rsidRDefault="00855745" w:rsidP="00403BFA">
      <w:pPr>
        <w:rPr>
          <w:rFonts w:eastAsia="Times New Roman"/>
          <w:lang w:eastAsia="en-US"/>
        </w:rPr>
      </w:pPr>
      <w:bookmarkStart w:id="0" w:name="_Hlk61519723"/>
      <w:r>
        <w:rPr>
          <w:lang w:eastAsia="zh-CN"/>
        </w:rPr>
        <w:t>In</w:t>
      </w:r>
      <w:r w:rsidR="00403BFA">
        <w:t xml:space="preserve"> RAN2#1</w:t>
      </w:r>
      <w:r>
        <w:t>2</w:t>
      </w:r>
      <w:r w:rsidR="006655BB">
        <w:t>1</w:t>
      </w:r>
      <w:r w:rsidR="00403BFA">
        <w:t xml:space="preserve"> [</w:t>
      </w:r>
      <w:r>
        <w:t>1</w:t>
      </w:r>
      <w:r w:rsidR="00403BFA">
        <w:t xml:space="preserve">], </w:t>
      </w:r>
      <w:r>
        <w:t xml:space="preserve">RAN2 discussed COT sharing </w:t>
      </w:r>
      <w:r w:rsidR="00E51ECC">
        <w:t>and its LCP impact</w:t>
      </w:r>
      <w:r>
        <w:t>. Below agreements were made:</w:t>
      </w:r>
    </w:p>
    <w:p w14:paraId="04A9DA5B" w14:textId="77777777" w:rsidR="006655BB" w:rsidRPr="005F1AFD" w:rsidRDefault="006655BB" w:rsidP="006655B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SL LCP and COT</w:t>
      </w:r>
    </w:p>
    <w:p w14:paraId="032A8AC9" w14:textId="77777777" w:rsidR="006655BB" w:rsidRDefault="006655BB" w:rsidP="006655BB">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171782">
        <w:t xml:space="preserve">UE can select 1/ either to do a changed-LCP, in order to satisfy the COT requirement, and to do the type-2 LBT (How to do the LCP can be decided after RAN1 agreement) 2/ or to do a legacy-LCP, </w:t>
      </w:r>
      <w:r>
        <w:t xml:space="preserve">e.g. </w:t>
      </w:r>
      <w:r w:rsidRPr="00171782">
        <w:t>using type-1</w:t>
      </w:r>
      <w:r>
        <w:t xml:space="preserve">, type-2 LBT. FFS on the need of assistance INFO to initiating UE. </w:t>
      </w:r>
      <w:r w:rsidRPr="00171782">
        <w:t>FFS on spec impact, e.g., conditions for UE to choose either solution.</w:t>
      </w:r>
    </w:p>
    <w:p w14:paraId="4E6E8C13" w14:textId="5752BA0D" w:rsidR="00C87A6E" w:rsidRPr="00B31CC8" w:rsidRDefault="00936EB0" w:rsidP="00C87A6E">
      <w:pPr>
        <w:pStyle w:val="NO"/>
        <w:ind w:left="0" w:firstLine="0"/>
        <w:rPr>
          <w:lang w:eastAsia="zh-CN"/>
        </w:rPr>
      </w:pPr>
      <w:r>
        <w:rPr>
          <w:lang w:eastAsia="zh-CN"/>
        </w:rPr>
        <w:t>In this contribution, we share our view on this issue</w:t>
      </w:r>
      <w:r w:rsidR="004B046C">
        <w:rPr>
          <w:lang w:eastAsia="zh-CN"/>
        </w:rPr>
        <w:t>.</w:t>
      </w:r>
    </w:p>
    <w:p w14:paraId="2D18D2DC" w14:textId="56EB465B" w:rsidR="00D53774" w:rsidRPr="00206814" w:rsidRDefault="00B5750C" w:rsidP="00C87A6E">
      <w:pPr>
        <w:pStyle w:val="Heading1"/>
        <w:rPr>
          <w:lang w:val="en-US"/>
        </w:rPr>
      </w:pPr>
      <w:r>
        <w:rPr>
          <w:lang w:val="en-US"/>
        </w:rPr>
        <w:t xml:space="preserve">2 </w:t>
      </w:r>
      <w:r w:rsidRPr="00692DEB">
        <w:rPr>
          <w:lang w:val="en-US"/>
        </w:rPr>
        <w:t xml:space="preserve">Discussion </w:t>
      </w:r>
    </w:p>
    <w:p w14:paraId="16A1064C" w14:textId="19605F1F" w:rsidR="007138E3" w:rsidRDefault="007138E3" w:rsidP="007138E3">
      <w:pPr>
        <w:pStyle w:val="Heading2"/>
        <w:rPr>
          <w:lang w:eastAsia="zh-CN"/>
        </w:rPr>
      </w:pPr>
      <w:bookmarkStart w:id="1" w:name="_Ref54102585"/>
      <w:bookmarkStart w:id="2" w:name="_Ref54102582"/>
      <w:bookmarkEnd w:id="0"/>
      <w:r>
        <w:rPr>
          <w:lang w:eastAsia="zh-CN"/>
        </w:rPr>
        <w:t xml:space="preserve">2.1 </w:t>
      </w:r>
      <w:r w:rsidR="00F66BAC">
        <w:rPr>
          <w:lang w:eastAsia="zh-CN"/>
        </w:rPr>
        <w:t xml:space="preserve">Gap analysis </w:t>
      </w:r>
      <w:r>
        <w:rPr>
          <w:lang w:eastAsia="zh-CN"/>
        </w:rPr>
        <w:t xml:space="preserve">of existing </w:t>
      </w:r>
      <w:r w:rsidR="000036DE">
        <w:rPr>
          <w:lang w:eastAsia="zh-CN"/>
        </w:rPr>
        <w:t xml:space="preserve">SL </w:t>
      </w:r>
      <w:r>
        <w:rPr>
          <w:lang w:eastAsia="zh-CN"/>
        </w:rPr>
        <w:t xml:space="preserve">LCP procedure  </w:t>
      </w:r>
    </w:p>
    <w:p w14:paraId="60E15DFB" w14:textId="77777777" w:rsidR="000914CA" w:rsidRPr="0015600B" w:rsidRDefault="000914CA" w:rsidP="000914CA">
      <w:r>
        <w:t>RAN1#111 [2] agreed to support UE-to-UE COT sharing and related agreements are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914CA" w:rsidRPr="00707551" w14:paraId="4D7F5FEA" w14:textId="77777777" w:rsidTr="00367566">
        <w:tc>
          <w:tcPr>
            <w:tcW w:w="9855" w:type="dxa"/>
            <w:shd w:val="clear" w:color="auto" w:fill="auto"/>
          </w:tcPr>
          <w:p w14:paraId="40DF47AA" w14:textId="77777777" w:rsidR="000914CA" w:rsidRPr="002A4B5B" w:rsidRDefault="000914CA" w:rsidP="00367566">
            <w:pPr>
              <w:spacing w:before="120"/>
              <w:jc w:val="both"/>
            </w:pPr>
            <w:r w:rsidRPr="002A4B5B">
              <w:rPr>
                <w:b/>
                <w:bCs/>
                <w:highlight w:val="green"/>
              </w:rPr>
              <w:t>Agreement</w:t>
            </w:r>
          </w:p>
          <w:p w14:paraId="50CD2AA9" w14:textId="77777777" w:rsidR="000914CA" w:rsidRPr="002A4B5B" w:rsidRDefault="000914CA" w:rsidP="00367566">
            <w:pPr>
              <w:pStyle w:val="0Maintext"/>
              <w:tabs>
                <w:tab w:val="left" w:pos="720"/>
              </w:tabs>
              <w:rPr>
                <w:lang w:val="en-US" w:eastAsia="zh-CN"/>
              </w:rPr>
            </w:pPr>
            <w:r w:rsidRPr="002A4B5B">
              <w:rPr>
                <w:lang w:val="en-AU" w:eastAsia="zh-CN"/>
              </w:rPr>
              <w:t>For UE-to-UE COT sharing,</w:t>
            </w:r>
          </w:p>
          <w:p w14:paraId="69EA706E" w14:textId="77777777" w:rsidR="000914CA" w:rsidRPr="00500EB5" w:rsidRDefault="000914CA" w:rsidP="00367566">
            <w:pPr>
              <w:pStyle w:val="0Maintext"/>
              <w:numPr>
                <w:ilvl w:val="0"/>
                <w:numId w:val="22"/>
              </w:numPr>
              <w:rPr>
                <w:color w:val="000000"/>
                <w:highlight w:val="yellow"/>
                <w:lang w:val="en-US" w:eastAsia="zh-CN"/>
              </w:rPr>
            </w:pPr>
            <w:r w:rsidRPr="00500EB5">
              <w:rPr>
                <w:color w:val="000000"/>
                <w:highlight w:val="yellow"/>
                <w:lang w:eastAsia="zh-CN"/>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500EB5">
              <w:rPr>
                <w:color w:val="000000"/>
                <w:highlight w:val="yellow"/>
                <w:lang w:eastAsia="zh-CN"/>
              </w:rPr>
              <w:t>COT.When</w:t>
            </w:r>
            <w:proofErr w:type="spellEnd"/>
            <w:r w:rsidRPr="00500EB5">
              <w:rPr>
                <w:color w:val="000000"/>
                <w:highlight w:val="yellow"/>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1E82066" w14:textId="77777777" w:rsidR="000914CA" w:rsidRPr="002A4B5B" w:rsidRDefault="000914CA" w:rsidP="00367566">
            <w:pPr>
              <w:pStyle w:val="0Maintext"/>
              <w:numPr>
                <w:ilvl w:val="1"/>
                <w:numId w:val="22"/>
              </w:numPr>
              <w:tabs>
                <w:tab w:val="left" w:pos="2160"/>
              </w:tabs>
              <w:rPr>
                <w:color w:val="000000"/>
                <w:lang w:val="en-US" w:eastAsia="zh-CN"/>
              </w:rPr>
            </w:pPr>
            <w:r w:rsidRPr="002A4B5B">
              <w:rPr>
                <w:color w:val="000000"/>
                <w:lang w:eastAsia="zh-CN"/>
              </w:rPr>
              <w:t>FFS: whether a responding UE can transmit PSFCH(s) to UE(s) other than the initiator</w:t>
            </w:r>
          </w:p>
          <w:p w14:paraId="212FCD3C" w14:textId="77777777" w:rsidR="000914CA" w:rsidRPr="00500EB5" w:rsidRDefault="000914CA" w:rsidP="00367566">
            <w:pPr>
              <w:pStyle w:val="0Maintext"/>
              <w:numPr>
                <w:ilvl w:val="0"/>
                <w:numId w:val="22"/>
              </w:numPr>
              <w:rPr>
                <w:color w:val="000000"/>
                <w:highlight w:val="yellow"/>
                <w:lang w:val="en-US" w:eastAsia="zh-CN"/>
              </w:rPr>
            </w:pPr>
            <w:r w:rsidRPr="00500EB5">
              <w:rPr>
                <w:color w:val="000000"/>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1E14B04" w14:textId="77777777" w:rsidR="000914CA" w:rsidRPr="002A4B5B" w:rsidRDefault="000914CA" w:rsidP="00367566">
            <w:pPr>
              <w:pStyle w:val="0Maintext"/>
              <w:numPr>
                <w:ilvl w:val="1"/>
                <w:numId w:val="22"/>
              </w:numPr>
              <w:tabs>
                <w:tab w:val="left" w:pos="2160"/>
              </w:tabs>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B07B895" w14:textId="77777777" w:rsidR="000914CA" w:rsidRPr="002A4B5B" w:rsidRDefault="000914CA" w:rsidP="00367566">
            <w:pPr>
              <w:pStyle w:val="0Maintext"/>
              <w:numPr>
                <w:ilvl w:val="2"/>
                <w:numId w:val="22"/>
              </w:numPr>
              <w:tabs>
                <w:tab w:val="left" w:pos="2880"/>
              </w:tabs>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72412E0D" w14:textId="77777777" w:rsidR="000914CA" w:rsidRPr="002A4B5B" w:rsidRDefault="000914CA" w:rsidP="00367566">
            <w:pPr>
              <w:pStyle w:val="0Maintext"/>
              <w:numPr>
                <w:ilvl w:val="2"/>
                <w:numId w:val="22"/>
              </w:numPr>
              <w:tabs>
                <w:tab w:val="left" w:pos="2880"/>
              </w:tabs>
              <w:rPr>
                <w:color w:val="000000"/>
                <w:lang w:val="en-US" w:eastAsia="zh-CN"/>
              </w:rPr>
            </w:pPr>
            <w:r w:rsidRPr="002A4B5B">
              <w:rPr>
                <w:color w:val="000000"/>
                <w:lang w:val="en-US" w:eastAsia="zh-CN"/>
              </w:rPr>
              <w:t xml:space="preserve">FFS whether the responding UE can utilize the COT when at least the responding UE’s PSCCH transmission in the reserved resources within the shared COT or </w:t>
            </w:r>
            <w:proofErr w:type="spellStart"/>
            <w:r w:rsidRPr="002A4B5B">
              <w:rPr>
                <w:color w:val="000000"/>
                <w:lang w:val="en-US" w:eastAsia="zh-CN"/>
              </w:rPr>
              <w:t>MCSt</w:t>
            </w:r>
            <w:proofErr w:type="spellEnd"/>
            <w:r w:rsidRPr="002A4B5B">
              <w:rPr>
                <w:color w:val="000000"/>
                <w:lang w:val="en-US" w:eastAsia="zh-CN"/>
              </w:rPr>
              <w:t xml:space="preserve"> is intended for the COT initiating UE and what are the restrictions (e.g., priority, etc.) and indication to the responding UE.</w:t>
            </w:r>
          </w:p>
          <w:p w14:paraId="4990A7BA" w14:textId="77777777" w:rsidR="000914CA" w:rsidRPr="00E37D9E" w:rsidRDefault="000914CA" w:rsidP="00367566">
            <w:pPr>
              <w:pStyle w:val="0Maintext"/>
              <w:numPr>
                <w:ilvl w:val="0"/>
                <w:numId w:val="22"/>
              </w:numPr>
              <w:rPr>
                <w:color w:val="000000"/>
                <w:lang w:val="en-US" w:eastAsia="zh-CN"/>
              </w:rPr>
            </w:pPr>
            <w:r w:rsidRPr="002A4B5B">
              <w:rPr>
                <w:color w:val="000000"/>
                <w:lang w:eastAsia="zh-CN"/>
              </w:rPr>
              <w:t>FFS: UE forwarding/relaying information about a COT initiated by another UE.</w:t>
            </w:r>
          </w:p>
        </w:tc>
      </w:tr>
    </w:tbl>
    <w:p w14:paraId="15AB1F6D" w14:textId="77777777" w:rsidR="000914CA" w:rsidRDefault="000914CA" w:rsidP="00323824">
      <w:pPr>
        <w:rPr>
          <w:rFonts w:cs="Calibri"/>
          <w:lang w:val="en-GB"/>
        </w:rPr>
      </w:pPr>
    </w:p>
    <w:p w14:paraId="20DB52D7" w14:textId="09E0FD8B" w:rsidR="00C076CA" w:rsidRDefault="00C076CA" w:rsidP="00323824">
      <w:pPr>
        <w:rPr>
          <w:rFonts w:cs="Calibri"/>
          <w:lang w:val="en-GB"/>
        </w:rPr>
      </w:pPr>
      <w:r>
        <w:rPr>
          <w:rFonts w:cs="Calibri"/>
          <w:lang w:val="en-GB"/>
        </w:rPr>
        <w:lastRenderedPageBreak/>
        <w:t xml:space="preserve">As can be observed in </w:t>
      </w:r>
      <w:r w:rsidRPr="00E01167">
        <w:rPr>
          <w:rFonts w:cs="Calibri"/>
          <w:highlight w:val="yellow"/>
          <w:lang w:val="en-GB"/>
        </w:rPr>
        <w:t>highlighted</w:t>
      </w:r>
      <w:r>
        <w:rPr>
          <w:rFonts w:cs="Calibri"/>
          <w:lang w:val="en-GB"/>
        </w:rPr>
        <w:t xml:space="preserve"> part, </w:t>
      </w:r>
      <w:r w:rsidR="00251552">
        <w:rPr>
          <w:rFonts w:cs="Calibri"/>
          <w:lang w:val="en-GB"/>
        </w:rPr>
        <w:t xml:space="preserve">the responding UE </w:t>
      </w:r>
      <w:r w:rsidR="00FC08C2">
        <w:rPr>
          <w:rFonts w:cs="Calibri"/>
          <w:lang w:val="en-GB"/>
        </w:rPr>
        <w:t xml:space="preserve">should be </w:t>
      </w:r>
      <w:r w:rsidR="005D5D1D">
        <w:rPr>
          <w:rFonts w:cs="Calibri"/>
          <w:lang w:val="en-GB"/>
        </w:rPr>
        <w:t>allowed</w:t>
      </w:r>
      <w:r w:rsidR="00FC08C2">
        <w:rPr>
          <w:rFonts w:cs="Calibri"/>
          <w:lang w:val="en-GB"/>
        </w:rPr>
        <w:t xml:space="preserve"> to </w:t>
      </w:r>
      <w:r w:rsidR="00251552">
        <w:rPr>
          <w:rFonts w:cs="Calibri"/>
          <w:lang w:val="en-GB"/>
        </w:rPr>
        <w:t xml:space="preserve">at least </w:t>
      </w:r>
      <w:r w:rsidR="002037A8">
        <w:rPr>
          <w:rFonts w:cs="Calibri"/>
          <w:lang w:val="en-GB"/>
        </w:rPr>
        <w:t>prioritize</w:t>
      </w:r>
      <w:r w:rsidR="00FC08C2">
        <w:rPr>
          <w:rFonts w:cs="Calibri"/>
          <w:lang w:val="en-GB"/>
        </w:rPr>
        <w:t xml:space="preserve"> to </w:t>
      </w:r>
      <w:r w:rsidR="00251552">
        <w:rPr>
          <w:rFonts w:cs="Calibri"/>
          <w:lang w:val="en-GB"/>
        </w:rPr>
        <w:t xml:space="preserve">select COT initiating UE as destination upon reception of the COT sharing information. </w:t>
      </w:r>
    </w:p>
    <w:p w14:paraId="6683E9A0" w14:textId="2D8AA763" w:rsidR="002037A8" w:rsidRPr="002037A8" w:rsidRDefault="008B0042" w:rsidP="002037A8">
      <w:pPr>
        <w:pStyle w:val="Caption"/>
        <w:rPr>
          <w:rFonts w:cs="Calibri"/>
        </w:rPr>
      </w:pPr>
      <w:r>
        <w:rPr>
          <w:color w:val="auto"/>
        </w:rPr>
        <w:t>Proposal</w:t>
      </w:r>
      <w:r w:rsidR="002037A8" w:rsidRPr="00B05CD9">
        <w:rPr>
          <w:color w:val="auto"/>
        </w:rPr>
        <w:t xml:space="preserve"> </w:t>
      </w:r>
      <w:r w:rsidR="002037A8">
        <w:rPr>
          <w:color w:val="auto"/>
        </w:rPr>
        <w:t>1</w:t>
      </w:r>
      <w:r w:rsidR="002037A8" w:rsidRPr="00B05CD9">
        <w:rPr>
          <w:color w:val="auto"/>
        </w:rPr>
        <w:t xml:space="preserve">: </w:t>
      </w:r>
      <w:r w:rsidR="002037A8">
        <w:rPr>
          <w:color w:val="auto"/>
        </w:rPr>
        <w:t xml:space="preserve">To efficiently implement </w:t>
      </w:r>
      <w:r w:rsidR="002037A8">
        <w:rPr>
          <w:rFonts w:cs="Calibri"/>
          <w:lang w:val="en-GB"/>
        </w:rPr>
        <w:t xml:space="preserve">RAN1 agreement on COT sharing, the responding UE </w:t>
      </w:r>
      <w:r w:rsidR="00E705C6">
        <w:rPr>
          <w:rFonts w:cs="Calibri"/>
          <w:lang w:val="en-GB"/>
        </w:rPr>
        <w:t xml:space="preserve">is </w:t>
      </w:r>
      <w:r w:rsidR="00D828F6">
        <w:rPr>
          <w:rFonts w:cs="Calibri"/>
          <w:lang w:val="en-GB"/>
        </w:rPr>
        <w:t>allowed</w:t>
      </w:r>
      <w:r w:rsidR="002037A8">
        <w:rPr>
          <w:rFonts w:cs="Calibri"/>
          <w:lang w:val="en-GB"/>
        </w:rPr>
        <w:t xml:space="preserve"> to prioritize to select COT initiating UE as destination upon reception of the COT sharing information.</w:t>
      </w:r>
    </w:p>
    <w:p w14:paraId="6DF3651E" w14:textId="7F6A5792" w:rsidR="00C60E76" w:rsidRDefault="00C60E76" w:rsidP="00C60E76">
      <w:pPr>
        <w:rPr>
          <w:rFonts w:cs="Calibri"/>
        </w:rPr>
      </w:pPr>
      <w:r>
        <w:rPr>
          <w:rFonts w:cs="Calibri"/>
          <w:lang w:val="en-GB"/>
        </w:rPr>
        <w:t>To make RAN1 COT sharing solution more efficient, we think the most essential issue is that existing SL LCP procedure may make responding UE can't select initiating UE for transmission. According to TS 38.321 [</w:t>
      </w:r>
      <w:r w:rsidR="000D3DC8">
        <w:rPr>
          <w:rFonts w:cs="Calibri"/>
          <w:lang w:val="en-GB"/>
        </w:rPr>
        <w:t>3</w:t>
      </w:r>
      <w:r>
        <w:rPr>
          <w:rFonts w:cs="Calibri"/>
          <w:lang w:val="en-GB"/>
        </w:rPr>
        <w:t xml:space="preserve">], SL LCP procedure basically follows 3 steps: </w:t>
      </w:r>
      <w:r w:rsidRPr="007262C8">
        <w:rPr>
          <w:rFonts w:cs="Calibri"/>
          <w:lang w:val="en-CN"/>
        </w:rPr>
        <w:t xml:space="preserve">1) </w:t>
      </w:r>
      <w:r>
        <w:rPr>
          <w:rFonts w:cs="Calibri"/>
        </w:rPr>
        <w:t>Select</w:t>
      </w:r>
      <w:r w:rsidRPr="007262C8">
        <w:rPr>
          <w:rFonts w:cs="Calibri"/>
          <w:lang w:val="en-CN"/>
        </w:rPr>
        <w:t xml:space="preserve"> destination </w:t>
      </w:r>
      <w:r>
        <w:rPr>
          <w:rFonts w:cs="Calibri"/>
        </w:rPr>
        <w:t xml:space="preserve">based on priority </w:t>
      </w:r>
      <w:r>
        <w:rPr>
          <w:rFonts w:cs="Calibri"/>
        </w:rPr>
        <w:sym w:font="Symbol" w:char="F0AE"/>
      </w:r>
      <w:r>
        <w:rPr>
          <w:rFonts w:cs="Calibri"/>
        </w:rPr>
        <w:t xml:space="preserve"> </w:t>
      </w:r>
      <w:r w:rsidRPr="007262C8">
        <w:rPr>
          <w:rFonts w:cs="Calibri"/>
          <w:lang w:val="en-CN"/>
        </w:rPr>
        <w:t>2) Multiplex LCH</w:t>
      </w:r>
      <w:r>
        <w:rPr>
          <w:rFonts w:cs="Calibri"/>
        </w:rPr>
        <w:t xml:space="preserve"> </w:t>
      </w:r>
      <w:r w:rsidRPr="007262C8">
        <w:rPr>
          <w:rFonts w:cs="Calibri"/>
          <w:lang w:val="en-CN"/>
        </w:rPr>
        <w:t>/</w:t>
      </w:r>
      <w:r>
        <w:rPr>
          <w:rFonts w:cs="Calibri"/>
        </w:rPr>
        <w:t xml:space="preserve"> </w:t>
      </w:r>
      <w:r w:rsidRPr="007262C8">
        <w:rPr>
          <w:rFonts w:cs="Calibri"/>
          <w:lang w:val="en-CN"/>
        </w:rPr>
        <w:t xml:space="preserve">MAC CE in a TB </w:t>
      </w:r>
      <w:r>
        <w:rPr>
          <w:rFonts w:cs="Calibri"/>
        </w:rPr>
        <w:sym w:font="Symbol" w:char="F0AE"/>
      </w:r>
      <w:r>
        <w:rPr>
          <w:rFonts w:cs="Calibri"/>
        </w:rPr>
        <w:t xml:space="preserve"> </w:t>
      </w:r>
      <w:r w:rsidRPr="007262C8">
        <w:rPr>
          <w:rFonts w:cs="Calibri"/>
          <w:lang w:val="en-CN"/>
        </w:rPr>
        <w:t>3) find</w:t>
      </w:r>
      <w:r>
        <w:rPr>
          <w:rFonts w:cs="Calibri"/>
        </w:rPr>
        <w:t xml:space="preserve"> </w:t>
      </w:r>
      <w:r w:rsidRPr="007262C8">
        <w:rPr>
          <w:rFonts w:cs="Calibri"/>
          <w:lang w:val="en-CN"/>
        </w:rPr>
        <w:t>resource (mode 2 RA or mode 1 grant)</w:t>
      </w:r>
      <w:r>
        <w:rPr>
          <w:rFonts w:cs="Calibri"/>
        </w:rPr>
        <w:t xml:space="preserve">. However, efficient implementation of the RAN1 agreement requires a different LCP procedure like: </w:t>
      </w:r>
      <w:r w:rsidRPr="00E8509E">
        <w:rPr>
          <w:rFonts w:cs="Calibri"/>
        </w:rPr>
        <w:t xml:space="preserve">1) There is a COT sharing (channel resource ) </w:t>
      </w:r>
      <w:r>
        <w:rPr>
          <w:rFonts w:cs="Calibri"/>
        </w:rPr>
        <w:sym w:font="Symbol" w:char="F0AE"/>
      </w:r>
      <w:r>
        <w:rPr>
          <w:rFonts w:cs="Calibri"/>
        </w:rPr>
        <w:t xml:space="preserve"> </w:t>
      </w:r>
      <w:r w:rsidRPr="00E8509E">
        <w:rPr>
          <w:rFonts w:cs="Calibri"/>
        </w:rPr>
        <w:t xml:space="preserve">2) </w:t>
      </w:r>
      <w:r>
        <w:rPr>
          <w:rFonts w:cs="Calibri"/>
        </w:rPr>
        <w:t>Select</w:t>
      </w:r>
      <w:r w:rsidRPr="00E8509E">
        <w:rPr>
          <w:rFonts w:cs="Calibri"/>
        </w:rPr>
        <w:t xml:space="preserve"> destination to be initiating UE </w:t>
      </w:r>
      <w:r>
        <w:rPr>
          <w:rFonts w:cs="Calibri"/>
        </w:rPr>
        <w:sym w:font="Symbol" w:char="F0AE"/>
      </w:r>
      <w:r>
        <w:rPr>
          <w:rFonts w:cs="Calibri"/>
        </w:rPr>
        <w:t xml:space="preserve"> </w:t>
      </w:r>
      <w:r w:rsidRPr="00E8509E">
        <w:rPr>
          <w:rFonts w:cs="Calibri"/>
        </w:rPr>
        <w:t>3) Multiplex LCH/MAC CEs which are of lower CPAC priority to be in MAC PDU</w:t>
      </w:r>
      <w:r>
        <w:rPr>
          <w:rFonts w:cs="Calibri"/>
        </w:rPr>
        <w:t xml:space="preserve"> </w:t>
      </w:r>
      <w:r>
        <w:rPr>
          <w:rFonts w:cs="Calibri"/>
        </w:rPr>
        <w:sym w:font="Symbol" w:char="F0AE"/>
      </w:r>
      <w:r>
        <w:rPr>
          <w:rFonts w:cs="Calibri"/>
        </w:rPr>
        <w:t xml:space="preserve"> 4) </w:t>
      </w:r>
      <w:r w:rsidRPr="007262C8">
        <w:rPr>
          <w:rFonts w:cs="Calibri"/>
          <w:lang w:val="en-CN"/>
        </w:rPr>
        <w:t>find</w:t>
      </w:r>
      <w:r>
        <w:rPr>
          <w:rFonts w:cs="Calibri"/>
        </w:rPr>
        <w:t xml:space="preserve"> </w:t>
      </w:r>
      <w:r w:rsidRPr="007262C8">
        <w:rPr>
          <w:rFonts w:cs="Calibri"/>
          <w:lang w:val="en-CN"/>
        </w:rPr>
        <w:t>resource (mode 2 RA or mode 1 grant)</w:t>
      </w:r>
      <w:r>
        <w:rPr>
          <w:rFonts w:cs="Calibri"/>
        </w:rPr>
        <w:t>.</w:t>
      </w:r>
    </w:p>
    <w:p w14:paraId="2D7B2550" w14:textId="2A4089B3" w:rsidR="00C60E76" w:rsidRDefault="00C60E76" w:rsidP="00C60E76">
      <w:pPr>
        <w:pStyle w:val="Caption"/>
        <w:rPr>
          <w:rFonts w:cs="Calibri"/>
        </w:rPr>
      </w:pPr>
      <w:r>
        <w:rPr>
          <w:color w:val="auto"/>
        </w:rPr>
        <w:t>Observation</w:t>
      </w:r>
      <w:r w:rsidRPr="00B05CD9">
        <w:rPr>
          <w:color w:val="auto"/>
        </w:rPr>
        <w:t xml:space="preserve"> </w:t>
      </w:r>
      <w:r w:rsidR="0017258B">
        <w:rPr>
          <w:color w:val="auto"/>
        </w:rPr>
        <w:t>1</w:t>
      </w:r>
      <w:r w:rsidRPr="00B05CD9">
        <w:rPr>
          <w:color w:val="auto"/>
        </w:rPr>
        <w:t xml:space="preserve">: </w:t>
      </w:r>
      <w:r>
        <w:rPr>
          <w:rFonts w:cs="Calibri"/>
          <w:lang w:val="en-GB"/>
        </w:rPr>
        <w:t xml:space="preserve">According to TS 38.321, existing SL LCP procedure basically follows 3 steps: </w:t>
      </w:r>
      <w:r w:rsidRPr="007262C8">
        <w:rPr>
          <w:rFonts w:cs="Calibri"/>
          <w:lang w:val="en-CN"/>
        </w:rPr>
        <w:t xml:space="preserve">1) </w:t>
      </w:r>
      <w:r>
        <w:rPr>
          <w:rFonts w:cs="Calibri"/>
        </w:rPr>
        <w:t>Select</w:t>
      </w:r>
      <w:r w:rsidRPr="007262C8">
        <w:rPr>
          <w:rFonts w:cs="Calibri"/>
          <w:lang w:val="en-CN"/>
        </w:rPr>
        <w:t xml:space="preserve"> destination </w:t>
      </w:r>
      <w:r>
        <w:rPr>
          <w:rFonts w:cs="Calibri"/>
        </w:rPr>
        <w:t xml:space="preserve">based on priority </w:t>
      </w:r>
      <w:r>
        <w:rPr>
          <w:rFonts w:cs="Calibri"/>
        </w:rPr>
        <w:sym w:font="Symbol" w:char="F0AE"/>
      </w:r>
      <w:r>
        <w:rPr>
          <w:rFonts w:cs="Calibri"/>
        </w:rPr>
        <w:t xml:space="preserve"> </w:t>
      </w:r>
      <w:r w:rsidRPr="007262C8">
        <w:rPr>
          <w:rFonts w:cs="Calibri"/>
          <w:lang w:val="en-CN"/>
        </w:rPr>
        <w:t>2) Multiplex LCH</w:t>
      </w:r>
      <w:r>
        <w:rPr>
          <w:rFonts w:cs="Calibri"/>
        </w:rPr>
        <w:t xml:space="preserve"> </w:t>
      </w:r>
      <w:r w:rsidRPr="007262C8">
        <w:rPr>
          <w:rFonts w:cs="Calibri"/>
          <w:lang w:val="en-CN"/>
        </w:rPr>
        <w:t>/</w:t>
      </w:r>
      <w:r>
        <w:rPr>
          <w:rFonts w:cs="Calibri"/>
        </w:rPr>
        <w:t xml:space="preserve"> </w:t>
      </w:r>
      <w:r w:rsidRPr="007262C8">
        <w:rPr>
          <w:rFonts w:cs="Calibri"/>
          <w:lang w:val="en-CN"/>
        </w:rPr>
        <w:t xml:space="preserve">MAC CE in a TB </w:t>
      </w:r>
      <w:r>
        <w:rPr>
          <w:rFonts w:cs="Calibri"/>
        </w:rPr>
        <w:sym w:font="Symbol" w:char="F0AE"/>
      </w:r>
      <w:r>
        <w:rPr>
          <w:rFonts w:cs="Calibri"/>
        </w:rPr>
        <w:t xml:space="preserve"> </w:t>
      </w:r>
      <w:r w:rsidRPr="007262C8">
        <w:rPr>
          <w:rFonts w:cs="Calibri"/>
          <w:lang w:val="en-CN"/>
        </w:rPr>
        <w:t>3) find</w:t>
      </w:r>
      <w:r>
        <w:rPr>
          <w:rFonts w:cs="Calibri"/>
        </w:rPr>
        <w:t xml:space="preserve"> </w:t>
      </w:r>
      <w:r w:rsidRPr="007262C8">
        <w:rPr>
          <w:rFonts w:cs="Calibri"/>
          <w:lang w:val="en-CN"/>
        </w:rPr>
        <w:t>resource (mode 2 RA or mode 1 grant)</w:t>
      </w:r>
      <w:r>
        <w:rPr>
          <w:rFonts w:cs="Calibri"/>
        </w:rPr>
        <w:t>.</w:t>
      </w:r>
    </w:p>
    <w:p w14:paraId="685339D0" w14:textId="61CB4788" w:rsidR="00C60E76" w:rsidRPr="00E56028" w:rsidRDefault="00C60E76" w:rsidP="00C60E76">
      <w:pPr>
        <w:pStyle w:val="Caption"/>
        <w:rPr>
          <w:rFonts w:cs="Calibri"/>
        </w:rPr>
      </w:pPr>
      <w:r>
        <w:rPr>
          <w:color w:val="auto"/>
        </w:rPr>
        <w:t>Observation</w:t>
      </w:r>
      <w:r w:rsidRPr="00B05CD9">
        <w:rPr>
          <w:color w:val="auto"/>
        </w:rPr>
        <w:t xml:space="preserve"> </w:t>
      </w:r>
      <w:r w:rsidR="0017258B">
        <w:rPr>
          <w:color w:val="auto"/>
        </w:rPr>
        <w:t>2</w:t>
      </w:r>
      <w:r w:rsidRPr="00B05CD9">
        <w:rPr>
          <w:color w:val="auto"/>
        </w:rPr>
        <w:t xml:space="preserve">: </w:t>
      </w:r>
      <w:r>
        <w:rPr>
          <w:color w:val="auto"/>
        </w:rPr>
        <w:t xml:space="preserve">Efficient implementation of </w:t>
      </w:r>
      <w:r>
        <w:rPr>
          <w:rFonts w:cs="Calibri"/>
          <w:lang w:val="en-GB"/>
        </w:rPr>
        <w:t xml:space="preserve">RAN1 agreement of COT sharing requires </w:t>
      </w:r>
      <w:r w:rsidRPr="00E56028">
        <w:rPr>
          <w:rFonts w:cs="Calibri"/>
        </w:rPr>
        <w:t xml:space="preserve">a different LCP procedure like: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w:t>
      </w:r>
      <w:r w:rsidRPr="00E56028">
        <w:rPr>
          <w:rFonts w:cs="Calibri"/>
          <w:lang w:val="en-CN"/>
        </w:rPr>
        <w:t>find</w:t>
      </w:r>
      <w:r w:rsidRPr="00E56028">
        <w:rPr>
          <w:rFonts w:cs="Calibri"/>
        </w:rPr>
        <w:t xml:space="preserve"> </w:t>
      </w:r>
      <w:r w:rsidRPr="00E56028">
        <w:rPr>
          <w:rFonts w:cs="Calibri"/>
          <w:lang w:val="en-CN"/>
        </w:rPr>
        <w:t>resource (mode 2 RA or mode 1 grant)</w:t>
      </w:r>
      <w:r w:rsidRPr="00E56028">
        <w:rPr>
          <w:rFonts w:cs="Calibri"/>
        </w:rPr>
        <w:t>.</w:t>
      </w:r>
    </w:p>
    <w:p w14:paraId="384C7B3E" w14:textId="639EBFA0" w:rsidR="00E56028" w:rsidRDefault="002523D6" w:rsidP="00EA1CE6">
      <w:pPr>
        <w:rPr>
          <w:rFonts w:cs="Calibri"/>
          <w:lang w:val="en-GB"/>
        </w:rPr>
      </w:pPr>
      <w:r>
        <w:rPr>
          <w:rFonts w:cs="Calibri"/>
          <w:lang w:val="en-GB"/>
        </w:rPr>
        <w:t>Based on above analysis</w:t>
      </w:r>
      <w:r w:rsidR="00EA1CE6">
        <w:rPr>
          <w:rFonts w:cs="Calibri"/>
          <w:lang w:val="en-GB"/>
        </w:rPr>
        <w:t xml:space="preserve">, we think above new LCP procedure requires below detailed specification changes: </w:t>
      </w:r>
    </w:p>
    <w:p w14:paraId="3B6E4090" w14:textId="06D37F95" w:rsidR="00EA1CE6" w:rsidRDefault="00EA1CE6" w:rsidP="00565297">
      <w:pPr>
        <w:pStyle w:val="ListParagraph"/>
        <w:numPr>
          <w:ilvl w:val="0"/>
          <w:numId w:val="25"/>
        </w:numPr>
        <w:ind w:firstLineChars="0"/>
        <w:rPr>
          <w:rFonts w:cs="Calibri"/>
          <w:lang w:val="en-GB"/>
        </w:rPr>
      </w:pPr>
      <w:r>
        <w:rPr>
          <w:rFonts w:cs="Calibri"/>
          <w:lang w:val="en-GB"/>
        </w:rPr>
        <w:t>New Step 1) requires PHY layer of the responding UE to send the decoded COT sharing information</w:t>
      </w:r>
      <w:r w:rsidR="00214DD9">
        <w:rPr>
          <w:rFonts w:cs="Calibri"/>
          <w:lang w:val="en-GB"/>
        </w:rPr>
        <w:t xml:space="preserve"> (at least including remaining COT</w:t>
      </w:r>
      <w:r>
        <w:rPr>
          <w:rFonts w:cs="Calibri"/>
          <w:lang w:val="en-GB"/>
        </w:rPr>
        <w:t xml:space="preserve"> </w:t>
      </w:r>
      <w:r w:rsidR="00214DD9">
        <w:rPr>
          <w:rFonts w:cs="Calibri"/>
          <w:lang w:val="en-GB"/>
        </w:rPr>
        <w:t xml:space="preserve">duration and CAPC value to acquire the resource) </w:t>
      </w:r>
      <w:r>
        <w:rPr>
          <w:rFonts w:cs="Calibri"/>
          <w:lang w:val="en-GB"/>
        </w:rPr>
        <w:t xml:space="preserve">to its MAC layer. </w:t>
      </w:r>
    </w:p>
    <w:p w14:paraId="70F4C8D9" w14:textId="6E1A581D" w:rsidR="00EA1CE6" w:rsidRDefault="00EA1CE6" w:rsidP="00565297">
      <w:pPr>
        <w:pStyle w:val="ListParagraph"/>
        <w:numPr>
          <w:ilvl w:val="0"/>
          <w:numId w:val="25"/>
        </w:numPr>
        <w:ind w:firstLineChars="0"/>
        <w:rPr>
          <w:rFonts w:cs="Calibri"/>
          <w:lang w:val="en-GB"/>
        </w:rPr>
      </w:pPr>
      <w:r>
        <w:rPr>
          <w:rFonts w:cs="Calibri"/>
          <w:lang w:val="en-GB"/>
        </w:rPr>
        <w:t xml:space="preserve">New Step 2) requires the MAC layer of the responding UE to select destination based on the COT sharing information (i.e. selecting initiating UE as destination) rather than based on logical channel priority as in legacy. </w:t>
      </w:r>
    </w:p>
    <w:p w14:paraId="63DD9E2C" w14:textId="77777777" w:rsidR="00EA1CE6" w:rsidRDefault="00EA1CE6" w:rsidP="00565297">
      <w:pPr>
        <w:pStyle w:val="ListParagraph"/>
        <w:numPr>
          <w:ilvl w:val="0"/>
          <w:numId w:val="25"/>
        </w:numPr>
        <w:ind w:firstLineChars="0"/>
        <w:rPr>
          <w:rFonts w:cs="Calibri"/>
          <w:lang w:val="en-GB"/>
        </w:rPr>
      </w:pPr>
      <w:r>
        <w:rPr>
          <w:rFonts w:cs="Calibri"/>
          <w:lang w:val="en-GB"/>
        </w:rPr>
        <w:t xml:space="preserve">New Step 3) requires the MAC layer of the responding UE to add a new LCP restriction for CAPC value. </w:t>
      </w:r>
    </w:p>
    <w:p w14:paraId="60FC566C" w14:textId="0CE52F4C" w:rsidR="00EA1CE6" w:rsidRPr="00EA1CE6" w:rsidRDefault="00EA1CE6" w:rsidP="00565297">
      <w:pPr>
        <w:pStyle w:val="ListParagraph"/>
        <w:numPr>
          <w:ilvl w:val="0"/>
          <w:numId w:val="25"/>
        </w:numPr>
        <w:ind w:firstLineChars="0"/>
        <w:rPr>
          <w:rFonts w:cs="Calibri"/>
          <w:lang w:val="en-GB"/>
        </w:rPr>
      </w:pPr>
      <w:r>
        <w:rPr>
          <w:rFonts w:cs="Calibri"/>
          <w:lang w:val="en-GB"/>
        </w:rPr>
        <w:t xml:space="preserve">New Step 4) requires the Resource selection window to be restricted by remaining COT duration.    </w:t>
      </w:r>
    </w:p>
    <w:p w14:paraId="5B2AB04D" w14:textId="2FA645C5" w:rsidR="005710A8" w:rsidRDefault="005710A8" w:rsidP="00E56028">
      <w:r>
        <w:t xml:space="preserve">We think above 2)/3)/4) require MAC specification changes, and would like to discuss in detail one by one. </w:t>
      </w:r>
    </w:p>
    <w:p w14:paraId="524E0A6F" w14:textId="56B5F352" w:rsidR="000F7430" w:rsidRDefault="000F7430" w:rsidP="007C7665">
      <w:pPr>
        <w:pStyle w:val="Heading2"/>
        <w:rPr>
          <w:lang w:eastAsia="zh-CN"/>
        </w:rPr>
      </w:pPr>
      <w:r>
        <w:rPr>
          <w:lang w:eastAsia="zh-CN"/>
        </w:rPr>
        <w:t>2.</w:t>
      </w:r>
      <w:r w:rsidR="007C7665">
        <w:rPr>
          <w:lang w:eastAsia="zh-CN"/>
        </w:rPr>
        <w:t>2</w:t>
      </w:r>
      <w:r>
        <w:rPr>
          <w:lang w:eastAsia="zh-CN"/>
        </w:rPr>
        <w:t xml:space="preserve"> </w:t>
      </w:r>
      <w:r w:rsidR="007C7665">
        <w:rPr>
          <w:rFonts w:hint="eastAsia"/>
          <w:lang w:eastAsia="zh-CN"/>
        </w:rPr>
        <w:t>D</w:t>
      </w:r>
      <w:r>
        <w:rPr>
          <w:lang w:eastAsia="zh-CN"/>
        </w:rPr>
        <w:t xml:space="preserve">estination selection </w:t>
      </w:r>
    </w:p>
    <w:p w14:paraId="33C2C6B6" w14:textId="21DDE498" w:rsidR="000F7430" w:rsidRDefault="000F7430" w:rsidP="00E56028">
      <w:r>
        <w:t>In existing TS 38.321 [</w:t>
      </w:r>
      <w:r w:rsidR="00BC093F">
        <w:t>3</w:t>
      </w:r>
      <w:r>
        <w:t>], the destination is selected based on priority of LCH and MAC-CE, as highlighted below:</w:t>
      </w:r>
    </w:p>
    <w:p w14:paraId="108384A4" w14:textId="77777777" w:rsidR="000F7430" w:rsidRPr="00262EBE" w:rsidRDefault="000F7430" w:rsidP="000F7430">
      <w:pPr>
        <w:pStyle w:val="Heading6"/>
        <w:pBdr>
          <w:top w:val="single" w:sz="4" w:space="1" w:color="auto"/>
          <w:left w:val="single" w:sz="4" w:space="4" w:color="auto"/>
          <w:bottom w:val="single" w:sz="4" w:space="1" w:color="auto"/>
          <w:right w:val="single" w:sz="4" w:space="4" w:color="auto"/>
        </w:pBdr>
        <w:rPr>
          <w:rFonts w:eastAsia="Yu Mincho"/>
        </w:rPr>
      </w:pPr>
      <w:r w:rsidRPr="00262EBE">
        <w:rPr>
          <w:rFonts w:eastAsia="Yu Mincho"/>
        </w:rPr>
        <w:t>5.22.1.4.1.2</w:t>
      </w:r>
      <w:r w:rsidRPr="00262EBE">
        <w:rPr>
          <w:rFonts w:eastAsia="Yu Mincho"/>
        </w:rPr>
        <w:tab/>
      </w:r>
      <w:r w:rsidRPr="00262EBE">
        <w:rPr>
          <w:lang w:eastAsia="ko-KR"/>
        </w:rPr>
        <w:t>Selection of logical channels</w:t>
      </w:r>
    </w:p>
    <w:p w14:paraId="20843343" w14:textId="77777777" w:rsidR="000F7430" w:rsidRPr="00262EBE" w:rsidRDefault="000F7430" w:rsidP="000F7430">
      <w:pPr>
        <w:pBdr>
          <w:top w:val="single" w:sz="4" w:space="1" w:color="auto"/>
          <w:left w:val="single" w:sz="4" w:space="4" w:color="auto"/>
          <w:bottom w:val="single" w:sz="4" w:space="1" w:color="auto"/>
          <w:right w:val="single" w:sz="4" w:space="4" w:color="auto"/>
        </w:pBd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14:paraId="0AAF6736" w14:textId="77777777" w:rsidR="000F7430" w:rsidRPr="00262EBE" w:rsidRDefault="000F7430" w:rsidP="000F7430">
      <w:pPr>
        <w:pStyle w:val="B1"/>
        <w:pBdr>
          <w:top w:val="single" w:sz="4" w:space="1" w:color="auto"/>
          <w:left w:val="single" w:sz="4" w:space="4" w:color="auto"/>
          <w:bottom w:val="single" w:sz="4" w:space="1" w:color="auto"/>
          <w:right w:val="single" w:sz="4" w:space="4" w:color="auto"/>
        </w:pBdr>
        <w:ind w:left="284"/>
        <w:rPr>
          <w:noProof/>
        </w:rPr>
      </w:pPr>
      <w:r w:rsidRPr="00262EBE">
        <w:rPr>
          <w:noProof/>
        </w:rPr>
        <w:t>1&gt;</w:t>
      </w:r>
      <w:r w:rsidRPr="00262EBE">
        <w:rPr>
          <w:noProof/>
        </w:rPr>
        <w:tab/>
      </w:r>
      <w:r w:rsidRPr="003C62E0">
        <w:rPr>
          <w:noProof/>
        </w:rPr>
        <w:t xml:space="preserve">select a Destination associated to one of unicast, groupcast and broadcast, having </w:t>
      </w:r>
      <w:r w:rsidRPr="003C62E0">
        <w:t xml:space="preserve">at least one of the MAC CE and </w:t>
      </w:r>
      <w:r w:rsidRPr="003C62E0">
        <w:rPr>
          <w:noProof/>
        </w:rPr>
        <w:t xml:space="preserve">the logical channel with the highest priority, among the logical channels that </w:t>
      </w:r>
      <w:r w:rsidRPr="003C62E0">
        <w:rPr>
          <w:lang w:eastAsia="ko-KR"/>
        </w:rPr>
        <w:t>satisfy all the following conditions and MAC CE(s), if any, for the SL grant associated to the SCI</w:t>
      </w:r>
      <w:r w:rsidRPr="003C62E0">
        <w:rPr>
          <w:noProof/>
        </w:rPr>
        <w:t>:</w:t>
      </w:r>
    </w:p>
    <w:p w14:paraId="06173C3E" w14:textId="77777777"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r w:rsidRPr="00262EBE">
        <w:rPr>
          <w:lang w:eastAsia="ko-KR"/>
        </w:rPr>
        <w:t>SL data is available for transmission; and</w:t>
      </w:r>
    </w:p>
    <w:p w14:paraId="446EBDC9" w14:textId="11A9B819"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proofErr w:type="spellStart"/>
      <w:r w:rsidRPr="00262EBE">
        <w:rPr>
          <w:i/>
          <w:lang w:eastAsia="ko-KR"/>
        </w:rPr>
        <w:t>SBj</w:t>
      </w:r>
      <w:proofErr w:type="spellEnd"/>
      <w:r w:rsidRPr="00262EBE">
        <w:rPr>
          <w:lang w:eastAsia="ko-KR"/>
        </w:rPr>
        <w:t xml:space="preserve"> </w:t>
      </w:r>
      <w:r w:rsidRPr="00262EBE">
        <w:rPr>
          <w:noProof/>
        </w:rPr>
        <w:t xml:space="preserve">&gt; 0, in case there is any logical channel having </w:t>
      </w:r>
      <w:proofErr w:type="spellStart"/>
      <w:r w:rsidRPr="00262EBE">
        <w:rPr>
          <w:i/>
          <w:lang w:eastAsia="ko-KR"/>
        </w:rPr>
        <w:t>SBj</w:t>
      </w:r>
      <w:proofErr w:type="spellEnd"/>
      <w:r w:rsidRPr="00262EBE">
        <w:rPr>
          <w:lang w:eastAsia="ko-KR"/>
        </w:rPr>
        <w:t xml:space="preserve"> </w:t>
      </w:r>
      <w:r w:rsidRPr="00262EBE">
        <w:rPr>
          <w:noProof/>
        </w:rPr>
        <w:t>&gt; 0; and</w:t>
      </w:r>
    </w:p>
    <w:p w14:paraId="6773A8C0" w14:textId="57B343FF"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5B1DBAB2" w14:textId="43761728"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proofErr w:type="spellStart"/>
      <w:r w:rsidRPr="00262EBE">
        <w:rPr>
          <w:i/>
          <w:lang w:eastAsia="ko-KR"/>
        </w:rPr>
        <w:t>sl</w:t>
      </w:r>
      <w:proofErr w:type="spellEnd"/>
      <w:r w:rsidRPr="00262EBE">
        <w:rPr>
          <w:i/>
          <w:lang w:eastAsia="ko-KR"/>
        </w:rPr>
        <w:t>-</w:t>
      </w:r>
      <w:proofErr w:type="spellStart"/>
      <w:r w:rsidRPr="00262EBE">
        <w:rPr>
          <w:i/>
          <w:lang w:eastAsia="ko-KR"/>
        </w:rPr>
        <w:t>AllowedCG</w:t>
      </w:r>
      <w:proofErr w:type="spellEnd"/>
      <w:r w:rsidRPr="00262EBE">
        <w:rPr>
          <w:i/>
          <w:lang w:eastAsia="ko-KR"/>
        </w:rPr>
        <w:t>-List</w:t>
      </w:r>
      <w:r w:rsidRPr="00262EBE">
        <w:rPr>
          <w:lang w:eastAsia="ko-KR"/>
        </w:rPr>
        <w:t>, if configured, includes the configured grant index associated to the SL grant; and</w:t>
      </w:r>
    </w:p>
    <w:p w14:paraId="1D6B57EB" w14:textId="77777777" w:rsidR="000F7430" w:rsidRDefault="000F7430" w:rsidP="000F7430">
      <w:pPr>
        <w:pStyle w:val="B2"/>
        <w:pBdr>
          <w:top w:val="single" w:sz="4" w:space="1" w:color="auto"/>
          <w:left w:val="single" w:sz="4" w:space="4" w:color="auto"/>
          <w:bottom w:val="single" w:sz="4" w:space="1" w:color="auto"/>
          <w:right w:val="single" w:sz="4" w:space="4" w:color="auto"/>
        </w:pBdr>
        <w:ind w:left="284"/>
      </w:pPr>
      <w:r>
        <w:rPr>
          <w:lang w:eastAsia="ko-KR"/>
        </w:rPr>
        <w:t xml:space="preserve">   </w:t>
      </w:r>
      <w:r w:rsidRPr="00262EBE">
        <w:rPr>
          <w:lang w:eastAsia="ko-KR"/>
        </w:rPr>
        <w:t>2&gt;</w:t>
      </w:r>
      <w:r>
        <w:rPr>
          <w:lang w:eastAsia="ko-KR"/>
        </w:rPr>
        <w:t xml:space="preserve"> </w:t>
      </w:r>
      <w:proofErr w:type="spellStart"/>
      <w:r w:rsidRPr="00262EBE">
        <w:rPr>
          <w:rFonts w:eastAsia="Malgun Gothic"/>
          <w:i/>
          <w:lang w:eastAsia="ko-KR"/>
        </w:rPr>
        <w:t>sl</w:t>
      </w:r>
      <w:proofErr w:type="spellEnd"/>
      <w:r w:rsidRPr="00262EBE">
        <w:rPr>
          <w:rFonts w:eastAsia="Malgun Gothic"/>
          <w:i/>
          <w:lang w:eastAsia="ko-KR"/>
        </w:rPr>
        <w:t>-HARQ-</w:t>
      </w:r>
      <w:proofErr w:type="spellStart"/>
      <w:r w:rsidRPr="00262EBE">
        <w:rPr>
          <w:rFonts w:eastAsia="Malgun Gothic"/>
          <w:i/>
          <w:lang w:eastAsia="ko-KR"/>
        </w:rPr>
        <w:t>FeedbackEnabled</w:t>
      </w:r>
      <w:proofErr w:type="spellEnd"/>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p w14:paraId="4D2145E7" w14:textId="1F314865" w:rsidR="000F7430" w:rsidRDefault="000F7430" w:rsidP="00E02BF2">
      <w:pPr>
        <w:pStyle w:val="B2"/>
        <w:pBdr>
          <w:top w:val="single" w:sz="4" w:space="1" w:color="auto"/>
          <w:left w:val="single" w:sz="4" w:space="4" w:color="auto"/>
          <w:bottom w:val="single" w:sz="4" w:space="1" w:color="auto"/>
          <w:right w:val="single" w:sz="4" w:space="4" w:color="auto"/>
        </w:pBdr>
        <w:ind w:left="284"/>
      </w:pPr>
      <w:r w:rsidRPr="00262EBE">
        <w:rPr>
          <w:lang w:eastAsia="ko-KR"/>
        </w:rPr>
        <w:t>NOTE 1:</w:t>
      </w:r>
      <w:r>
        <w:rPr>
          <w:lang w:eastAsia="ko-KR"/>
        </w:rPr>
        <w:t xml:space="preserve"> </w:t>
      </w:r>
      <w:r w:rsidRPr="00262EBE">
        <w:rPr>
          <w:lang w:eastAsia="ko-KR"/>
        </w:rPr>
        <w:t xml:space="preserve">If multiple Destinations have the </w:t>
      </w:r>
      <w:r w:rsidRPr="00262EBE">
        <w:rPr>
          <w:noProof/>
        </w:rPr>
        <w:t xml:space="preserve">logical channels satisfying </w:t>
      </w:r>
      <w:r w:rsidRPr="00262EBE">
        <w:rPr>
          <w:lang w:eastAsia="ko-KR"/>
        </w:rPr>
        <w:t>all conditions above</w:t>
      </w:r>
      <w:r w:rsidRPr="00262EBE">
        <w:rPr>
          <w:noProof/>
        </w:rPr>
        <w:t xml:space="preserve"> with the same highest priority or if multiple Destinations have </w:t>
      </w:r>
      <w:r w:rsidRPr="00262EBE">
        <w:t xml:space="preserve">either </w:t>
      </w:r>
      <w:r w:rsidRPr="00262EBE">
        <w:rPr>
          <w:noProof/>
        </w:rPr>
        <w:t>the MAC CE</w:t>
      </w:r>
      <w:r w:rsidRPr="00262EBE">
        <w:t xml:space="preserve"> and/or </w:t>
      </w:r>
      <w:r w:rsidRPr="00262EBE">
        <w:rPr>
          <w:lang w:eastAsia="ko-KR"/>
        </w:rPr>
        <w:t xml:space="preserve">the </w:t>
      </w:r>
      <w:r w:rsidRPr="00262EBE">
        <w:t xml:space="preserve">logical channels satisfying </w:t>
      </w:r>
      <w:r w:rsidRPr="00262EBE">
        <w:rPr>
          <w:lang w:eastAsia="ko-KR"/>
        </w:rPr>
        <w:t>all conditions above with the same priority as the MAC CE, which Destination is selected among them is up to UE implementation.</w:t>
      </w:r>
    </w:p>
    <w:p w14:paraId="464D0127" w14:textId="2F6504D6" w:rsidR="00EE5769" w:rsidRPr="00EE5769" w:rsidRDefault="00EE5769" w:rsidP="00EE5769">
      <w:pPr>
        <w:pStyle w:val="Caption"/>
        <w:rPr>
          <w:rFonts w:cs="Calibri"/>
        </w:rPr>
      </w:pPr>
      <w:r>
        <w:rPr>
          <w:color w:val="auto"/>
        </w:rPr>
        <w:lastRenderedPageBreak/>
        <w:t>Observation</w:t>
      </w:r>
      <w:r w:rsidRPr="00B05CD9">
        <w:rPr>
          <w:color w:val="auto"/>
        </w:rPr>
        <w:t xml:space="preserve"> </w:t>
      </w:r>
      <w:r>
        <w:rPr>
          <w:color w:val="auto"/>
        </w:rPr>
        <w:t>3</w:t>
      </w:r>
      <w:r w:rsidRPr="00B05CD9">
        <w:rPr>
          <w:color w:val="auto"/>
        </w:rPr>
        <w:t xml:space="preserve">: </w:t>
      </w:r>
      <w:r>
        <w:t>In existing TS 38.321, the destination is selected based on priority of LCH and MAC-CE.</w:t>
      </w:r>
    </w:p>
    <w:p w14:paraId="45443309" w14:textId="59F926A9" w:rsidR="00B4658C" w:rsidRDefault="00ED1EB6" w:rsidP="00E56028">
      <w:r>
        <w:t xml:space="preserve">Therefore, </w:t>
      </w:r>
      <w:r w:rsidR="00E02BF2">
        <w:t xml:space="preserve">the existing destination selection procedure in LCP </w:t>
      </w:r>
      <w:r w:rsidR="00184D1E">
        <w:t>is not</w:t>
      </w:r>
      <w:r w:rsidR="00E02BF2">
        <w:t xml:space="preserve"> sufficient</w:t>
      </w:r>
      <w:r w:rsidR="00184D1E">
        <w:t xml:space="preserve"> to implement RAN1 agreement. </w:t>
      </w:r>
      <w:r w:rsidR="003B45B2">
        <w:t>According to discussion in RAN2#121 [1], there are basically two solutions:</w:t>
      </w:r>
    </w:p>
    <w:p w14:paraId="26969448" w14:textId="60E8506C" w:rsidR="003B45B2" w:rsidRDefault="003B45B2" w:rsidP="003B45B2">
      <w:pPr>
        <w:pStyle w:val="ListParagraph"/>
        <w:numPr>
          <w:ilvl w:val="0"/>
          <w:numId w:val="35"/>
        </w:numPr>
        <w:ind w:firstLineChars="0"/>
      </w:pPr>
      <w:r w:rsidRPr="00610597">
        <w:rPr>
          <w:b/>
          <w:bCs/>
        </w:rPr>
        <w:t xml:space="preserve">Alt-1: </w:t>
      </w:r>
      <w:r w:rsidR="00610597" w:rsidRPr="00610597">
        <w:rPr>
          <w:b/>
          <w:bCs/>
        </w:rPr>
        <w:t xml:space="preserve">Responding UE </w:t>
      </w:r>
      <w:r w:rsidR="00610597">
        <w:rPr>
          <w:b/>
          <w:bCs/>
        </w:rPr>
        <w:t>centric</w:t>
      </w:r>
      <w:r w:rsidR="00610597" w:rsidRPr="00610597">
        <w:rPr>
          <w:b/>
          <w:bCs/>
        </w:rPr>
        <w:t xml:space="preserve"> solution</w:t>
      </w:r>
      <w:r w:rsidR="00610597">
        <w:t>: c</w:t>
      </w:r>
      <w:r>
        <w:t>hange priority only based destination selection procedure in LCP to allow responding UE to select initiating UE as destination</w:t>
      </w:r>
    </w:p>
    <w:p w14:paraId="2380A539" w14:textId="77777777" w:rsidR="00610597" w:rsidRDefault="003B45B2" w:rsidP="003B45B2">
      <w:pPr>
        <w:pStyle w:val="ListParagraph"/>
        <w:numPr>
          <w:ilvl w:val="0"/>
          <w:numId w:val="35"/>
        </w:numPr>
        <w:ind w:firstLineChars="0"/>
      </w:pPr>
      <w:r w:rsidRPr="00610597">
        <w:rPr>
          <w:b/>
          <w:bCs/>
        </w:rPr>
        <w:t xml:space="preserve">Alt-2: </w:t>
      </w:r>
      <w:r w:rsidR="00610597" w:rsidRPr="00610597">
        <w:rPr>
          <w:b/>
          <w:bCs/>
        </w:rPr>
        <w:t>Initiating UE centric solution:</w:t>
      </w:r>
      <w:r w:rsidR="00610597">
        <w:t xml:space="preserve"> the initiating UE only sends sharing COT information to valid responding UE(s) based on assistance info from the initiating UE(s)</w:t>
      </w:r>
    </w:p>
    <w:p w14:paraId="23BD917A" w14:textId="363C3EDE" w:rsidR="003B45B2" w:rsidRDefault="00610597" w:rsidP="00610597">
      <w:r>
        <w:t xml:space="preserve">We think these two solutions are not mutual-exclusive to each other. Please note that RAN1 agreement leaves FFS on whether the shared COT can also be used for S-SSB/PSSCH/PSCCH target for a third UE. </w:t>
      </w:r>
      <w:r w:rsidR="00115C2B">
        <w:t xml:space="preserve">Meanwhile, </w:t>
      </w:r>
      <w:r w:rsidR="00115C2B">
        <w:rPr>
          <w:lang w:eastAsia="zh-CN"/>
        </w:rPr>
        <w:t xml:space="preserve">the </w:t>
      </w:r>
      <w:r w:rsidR="00115C2B" w:rsidRPr="00115C2B">
        <w:rPr>
          <w:highlight w:val="cyan"/>
          <w:lang w:eastAsia="zh-CN"/>
        </w:rPr>
        <w:t>highlighted</w:t>
      </w:r>
      <w:r w:rsidR="00115C2B">
        <w:rPr>
          <w:lang w:eastAsia="zh-CN"/>
        </w:rPr>
        <w:t xml:space="preserve"> FFS means that RAN1 will further discuss whether/how to restrict destination ID. </w:t>
      </w:r>
      <w:r w:rsidR="00256CE8">
        <w:t>Therefore, even if Alt-2 is agreed, RAN2 still needs to modify destination selection procedure</w:t>
      </w:r>
      <w:r w:rsidR="00CD6A3E">
        <w:t xml:space="preserve">, i.e. </w:t>
      </w:r>
      <w:r w:rsidR="00CD6A3E">
        <w:rPr>
          <w:rFonts w:cs="Calibri"/>
          <w:lang w:val="en-GB"/>
        </w:rPr>
        <w:t>select destination based on information from PHY layer</w:t>
      </w:r>
      <w:r w:rsidR="00256CE8">
        <w:t>.</w:t>
      </w:r>
      <w:r w:rsidR="0024679E">
        <w:t xml:space="preserve"> </w:t>
      </w:r>
    </w:p>
    <w:p w14:paraId="4C2F0255" w14:textId="546986C2" w:rsidR="005F2495" w:rsidRPr="005F2495" w:rsidRDefault="005F2495" w:rsidP="005F2495">
      <w:pPr>
        <w:pStyle w:val="Caption"/>
        <w:rPr>
          <w:rFonts w:cs="Calibri"/>
        </w:rPr>
      </w:pPr>
      <w:r>
        <w:rPr>
          <w:color w:val="auto"/>
        </w:rPr>
        <w:t>Observation</w:t>
      </w:r>
      <w:r w:rsidRPr="00B05CD9">
        <w:rPr>
          <w:color w:val="auto"/>
        </w:rPr>
        <w:t xml:space="preserve"> </w:t>
      </w:r>
      <w:r w:rsidR="00EE5769">
        <w:rPr>
          <w:color w:val="auto"/>
        </w:rPr>
        <w:t>4</w:t>
      </w:r>
      <w:r w:rsidRPr="00B05CD9">
        <w:rPr>
          <w:color w:val="auto"/>
        </w:rPr>
        <w:t xml:space="preserve">: </w:t>
      </w:r>
      <w:r w:rsidR="00952FC8">
        <w:rPr>
          <w:color w:val="auto"/>
        </w:rPr>
        <w:t>Even if initiating UE can restrict sending COT to a subset of UEs (e.g. based</w:t>
      </w:r>
      <w:r w:rsidR="00810040">
        <w:rPr>
          <w:color w:val="auto"/>
        </w:rPr>
        <w:t xml:space="preserve"> </w:t>
      </w:r>
      <w:r w:rsidR="00952FC8">
        <w:rPr>
          <w:color w:val="auto"/>
        </w:rPr>
        <w:t>on assistance info from responding</w:t>
      </w:r>
      <w:r w:rsidR="00006F41">
        <w:rPr>
          <w:color w:val="auto"/>
        </w:rPr>
        <w:t xml:space="preserve"> UE</w:t>
      </w:r>
      <w:r w:rsidR="00952FC8">
        <w:rPr>
          <w:color w:val="auto"/>
        </w:rPr>
        <w:t>)</w:t>
      </w:r>
      <w:r w:rsidR="00952FC8">
        <w:rPr>
          <w:rFonts w:cs="Calibri"/>
        </w:rPr>
        <w:t>,</w:t>
      </w:r>
      <w:r w:rsidR="00562C7B">
        <w:rPr>
          <w:rFonts w:cs="Calibri"/>
        </w:rPr>
        <w:t xml:space="preserve"> </w:t>
      </w:r>
      <w:r w:rsidR="00AB5283">
        <w:rPr>
          <w:rFonts w:cs="Calibri"/>
        </w:rPr>
        <w:t xml:space="preserve">the priority based destination selection procedure </w:t>
      </w:r>
      <w:r w:rsidR="00952FC8">
        <w:rPr>
          <w:rFonts w:cs="Calibri"/>
        </w:rPr>
        <w:t>still</w:t>
      </w:r>
      <w:r w:rsidR="00AB5283">
        <w:rPr>
          <w:rFonts w:cs="Calibri"/>
        </w:rPr>
        <w:t xml:space="preserve"> needs modification</w:t>
      </w:r>
      <w:r w:rsidR="00952FC8">
        <w:rPr>
          <w:rFonts w:cs="Calibri"/>
        </w:rPr>
        <w:t xml:space="preserve"> to allow responding UE to select destination based on info from PHY</w:t>
      </w:r>
      <w:r w:rsidR="00AB5283">
        <w:rPr>
          <w:rFonts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10597" w:rsidRPr="00707551" w14:paraId="2B725F81" w14:textId="77777777" w:rsidTr="00367566">
        <w:tc>
          <w:tcPr>
            <w:tcW w:w="9855" w:type="dxa"/>
            <w:shd w:val="clear" w:color="auto" w:fill="auto"/>
          </w:tcPr>
          <w:p w14:paraId="0543B511" w14:textId="70A51B3B" w:rsidR="00610597" w:rsidRPr="002A4B5B" w:rsidRDefault="00610597" w:rsidP="00367566">
            <w:pPr>
              <w:spacing w:before="120"/>
              <w:jc w:val="both"/>
            </w:pPr>
            <w:r w:rsidRPr="002A4B5B">
              <w:rPr>
                <w:b/>
                <w:bCs/>
                <w:highlight w:val="green"/>
              </w:rPr>
              <w:t>Agreement</w:t>
            </w:r>
            <w:r w:rsidR="00115C2B">
              <w:rPr>
                <w:b/>
                <w:bCs/>
              </w:rPr>
              <w:t xml:space="preserve"> </w:t>
            </w:r>
          </w:p>
          <w:p w14:paraId="1185F112" w14:textId="77777777" w:rsidR="00610597" w:rsidRPr="002A4B5B" w:rsidRDefault="00610597" w:rsidP="00367566">
            <w:pPr>
              <w:pStyle w:val="0Maintext"/>
              <w:tabs>
                <w:tab w:val="left" w:pos="720"/>
              </w:tabs>
              <w:rPr>
                <w:lang w:val="en-US" w:eastAsia="zh-CN"/>
              </w:rPr>
            </w:pPr>
            <w:r w:rsidRPr="002A4B5B">
              <w:rPr>
                <w:lang w:val="en-AU" w:eastAsia="zh-CN"/>
              </w:rPr>
              <w:t>For UE-to-UE COT sharing,</w:t>
            </w:r>
          </w:p>
          <w:p w14:paraId="5A7DF33D" w14:textId="77777777" w:rsidR="00610597" w:rsidRPr="00610597" w:rsidRDefault="00610597" w:rsidP="00367566">
            <w:pPr>
              <w:pStyle w:val="0Maintext"/>
              <w:numPr>
                <w:ilvl w:val="0"/>
                <w:numId w:val="22"/>
              </w:numPr>
              <w:rPr>
                <w:color w:val="000000"/>
                <w:lang w:val="en-US" w:eastAsia="zh-CN"/>
              </w:rPr>
            </w:pPr>
            <w:r w:rsidRPr="00610597">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610597">
              <w:rPr>
                <w:color w:val="000000"/>
                <w:lang w:eastAsia="zh-CN"/>
              </w:rPr>
              <w:t>COT.When</w:t>
            </w:r>
            <w:proofErr w:type="spellEnd"/>
            <w:r w:rsidRPr="00610597">
              <w:rPr>
                <w:color w:val="000000"/>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CE951BD" w14:textId="77777777" w:rsidR="00610597" w:rsidRPr="00610597" w:rsidRDefault="00610597" w:rsidP="00367566">
            <w:pPr>
              <w:pStyle w:val="0Maintext"/>
              <w:numPr>
                <w:ilvl w:val="1"/>
                <w:numId w:val="22"/>
              </w:numPr>
              <w:tabs>
                <w:tab w:val="left" w:pos="2160"/>
              </w:tabs>
              <w:rPr>
                <w:color w:val="000000"/>
                <w:highlight w:val="yellow"/>
                <w:lang w:val="en-US" w:eastAsia="zh-CN"/>
              </w:rPr>
            </w:pPr>
            <w:r w:rsidRPr="00610597">
              <w:rPr>
                <w:color w:val="000000"/>
                <w:highlight w:val="yellow"/>
                <w:lang w:eastAsia="zh-CN"/>
              </w:rPr>
              <w:t>FFS: whether a responding UE can transmit PSFCH(s) to UE(s) other than the initiator</w:t>
            </w:r>
          </w:p>
          <w:p w14:paraId="0DF18CB1" w14:textId="77777777" w:rsidR="00610597" w:rsidRPr="00610597" w:rsidRDefault="00610597" w:rsidP="00367566">
            <w:pPr>
              <w:pStyle w:val="0Maintext"/>
              <w:numPr>
                <w:ilvl w:val="0"/>
                <w:numId w:val="22"/>
              </w:numPr>
              <w:rPr>
                <w:color w:val="000000"/>
                <w:lang w:val="en-US" w:eastAsia="zh-CN"/>
              </w:rPr>
            </w:pPr>
            <w:r w:rsidRPr="00610597">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6AF0B4A" w14:textId="77777777" w:rsidR="00610597" w:rsidRPr="00610597" w:rsidRDefault="00610597" w:rsidP="00367566">
            <w:pPr>
              <w:pStyle w:val="0Maintext"/>
              <w:numPr>
                <w:ilvl w:val="1"/>
                <w:numId w:val="22"/>
              </w:numPr>
              <w:tabs>
                <w:tab w:val="left" w:pos="2160"/>
              </w:tabs>
              <w:rPr>
                <w:color w:val="000000"/>
                <w:highlight w:val="yellow"/>
                <w:lang w:val="en-US" w:eastAsia="zh-CN"/>
              </w:rPr>
            </w:pPr>
            <w:r w:rsidRPr="00610597">
              <w:rPr>
                <w:color w:val="000000"/>
                <w:highlight w:val="yellow"/>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450D713" w14:textId="77777777" w:rsidR="00610597" w:rsidRPr="00115C2B" w:rsidRDefault="00610597" w:rsidP="00367566">
            <w:pPr>
              <w:pStyle w:val="0Maintext"/>
              <w:numPr>
                <w:ilvl w:val="2"/>
                <w:numId w:val="22"/>
              </w:numPr>
              <w:tabs>
                <w:tab w:val="left" w:pos="2880"/>
              </w:tabs>
              <w:rPr>
                <w:color w:val="000000"/>
                <w:highlight w:val="cyan"/>
                <w:lang w:val="en-US" w:eastAsia="zh-CN"/>
              </w:rPr>
            </w:pPr>
            <w:r w:rsidRPr="00115C2B">
              <w:rPr>
                <w:color w:val="000000"/>
                <w:highlight w:val="cyan"/>
                <w:lang w:eastAsia="zh-CN"/>
              </w:rPr>
              <w:t>FFS: how to determine / what are the restrictions to the destination ID of the responding UE’s PSSCH/PSCCH transmission(s) to utilize the COT shared by the initiating UE.</w:t>
            </w:r>
          </w:p>
          <w:p w14:paraId="2C57A86E" w14:textId="77777777" w:rsidR="00610597" w:rsidRPr="002A4B5B" w:rsidRDefault="00610597" w:rsidP="00367566">
            <w:pPr>
              <w:pStyle w:val="0Maintext"/>
              <w:numPr>
                <w:ilvl w:val="2"/>
                <w:numId w:val="22"/>
              </w:numPr>
              <w:tabs>
                <w:tab w:val="left" w:pos="2880"/>
              </w:tabs>
              <w:rPr>
                <w:color w:val="000000"/>
                <w:lang w:val="en-US" w:eastAsia="zh-CN"/>
              </w:rPr>
            </w:pPr>
            <w:r w:rsidRPr="002A4B5B">
              <w:rPr>
                <w:color w:val="000000"/>
                <w:lang w:val="en-US" w:eastAsia="zh-CN"/>
              </w:rPr>
              <w:t xml:space="preserve">FFS whether the responding UE can utilize the COT when at least the responding UE’s PSCCH transmission in the reserved resources within the shared COT or </w:t>
            </w:r>
            <w:proofErr w:type="spellStart"/>
            <w:r w:rsidRPr="002A4B5B">
              <w:rPr>
                <w:color w:val="000000"/>
                <w:lang w:val="en-US" w:eastAsia="zh-CN"/>
              </w:rPr>
              <w:t>MCSt</w:t>
            </w:r>
            <w:proofErr w:type="spellEnd"/>
            <w:r w:rsidRPr="002A4B5B">
              <w:rPr>
                <w:color w:val="000000"/>
                <w:lang w:val="en-US" w:eastAsia="zh-CN"/>
              </w:rPr>
              <w:t xml:space="preserve"> is intended for the COT initiating UE and what are the restrictions (e.g., priority, etc.) and indication to the responding UE.</w:t>
            </w:r>
          </w:p>
          <w:p w14:paraId="39E5441A" w14:textId="77777777" w:rsidR="00610597" w:rsidRPr="00E37D9E" w:rsidRDefault="00610597" w:rsidP="00367566">
            <w:pPr>
              <w:pStyle w:val="0Maintext"/>
              <w:numPr>
                <w:ilvl w:val="0"/>
                <w:numId w:val="22"/>
              </w:numPr>
              <w:rPr>
                <w:color w:val="000000"/>
                <w:lang w:val="en-US" w:eastAsia="zh-CN"/>
              </w:rPr>
            </w:pPr>
            <w:r w:rsidRPr="002A4B5B">
              <w:rPr>
                <w:color w:val="000000"/>
                <w:lang w:eastAsia="zh-CN"/>
              </w:rPr>
              <w:t>FFS: UE forwarding/relaying information about a COT initiated by another UE.</w:t>
            </w:r>
          </w:p>
        </w:tc>
      </w:tr>
    </w:tbl>
    <w:p w14:paraId="2B2BE937" w14:textId="322A607D" w:rsidR="00865C5B" w:rsidRDefault="00865C5B" w:rsidP="00865C5B"/>
    <w:p w14:paraId="4DBA9DFE" w14:textId="3F89C1BD" w:rsidR="009A0495" w:rsidRDefault="009A0495" w:rsidP="009A0495">
      <w:r>
        <w:t xml:space="preserve">On the other hand, we think whether the assistance info from responding UE is needed highly depends on RAN1 conclusion. For example, if a third UE is allowed, responding UE </w:t>
      </w:r>
      <w:r w:rsidR="00CB4108">
        <w:t xml:space="preserve">may </w:t>
      </w:r>
      <w:r>
        <w:t xml:space="preserve">need to also include traffic information for the third UE in </w:t>
      </w:r>
      <w:r w:rsidR="00CB4108">
        <w:t xml:space="preserve">the </w:t>
      </w:r>
      <w:r>
        <w:t>assistance info.</w:t>
      </w:r>
      <w:r w:rsidR="00CB4108">
        <w:t xml:space="preserve"> Thus, we think it is premature to discuss assistance information. </w:t>
      </w:r>
    </w:p>
    <w:p w14:paraId="4A627E07" w14:textId="2D7A7D70" w:rsidR="00CB4108" w:rsidRPr="00CB4108" w:rsidRDefault="00CB4108" w:rsidP="00CB4108">
      <w:pPr>
        <w:pStyle w:val="Caption"/>
        <w:rPr>
          <w:rFonts w:cs="Calibri"/>
        </w:rPr>
      </w:pPr>
      <w:r>
        <w:rPr>
          <w:color w:val="auto"/>
        </w:rPr>
        <w:t>Observation</w:t>
      </w:r>
      <w:r w:rsidRPr="00B05CD9">
        <w:rPr>
          <w:color w:val="auto"/>
        </w:rPr>
        <w:t xml:space="preserve"> </w:t>
      </w:r>
      <w:r w:rsidR="00EE5769">
        <w:rPr>
          <w:color w:val="auto"/>
        </w:rPr>
        <w:t>5</w:t>
      </w:r>
      <w:r w:rsidRPr="00B05CD9">
        <w:rPr>
          <w:color w:val="auto"/>
        </w:rPr>
        <w:t xml:space="preserve">: </w:t>
      </w:r>
      <w:r>
        <w:rPr>
          <w:color w:val="auto"/>
        </w:rPr>
        <w:t>It is premature to discuss assistance information from responding UE</w:t>
      </w:r>
      <w:r>
        <w:rPr>
          <w:rFonts w:cs="Calibri"/>
        </w:rPr>
        <w:t xml:space="preserve"> because it depends on RAN1 conclusion on whether </w:t>
      </w:r>
      <w:r>
        <w:t>the shared COT can also be used for S-SSB/PSSCH/PSCCH target for a third UE.</w:t>
      </w:r>
      <w:r>
        <w:rPr>
          <w:rFonts w:cs="Calibri"/>
        </w:rPr>
        <w:t xml:space="preserve"> </w:t>
      </w:r>
    </w:p>
    <w:p w14:paraId="71740E30" w14:textId="4EB23DB3" w:rsidR="0024679E" w:rsidRDefault="0024679E" w:rsidP="00865C5B">
      <w:r>
        <w:t>Thus, we suggest</w:t>
      </w:r>
      <w:r w:rsidR="00CB4108">
        <w:t xml:space="preserve"> to first confirm Alt-1 is necessary:</w:t>
      </w:r>
    </w:p>
    <w:p w14:paraId="55246A69" w14:textId="35AC8092" w:rsidR="00D56403" w:rsidRDefault="00CB4108" w:rsidP="00CB4108">
      <w:pPr>
        <w:pStyle w:val="Caption"/>
        <w:rPr>
          <w:rFonts w:cs="Calibri"/>
          <w:lang w:val="en-GB"/>
        </w:rPr>
      </w:pPr>
      <w:r>
        <w:rPr>
          <w:color w:val="auto"/>
        </w:rPr>
        <w:t>Proposal</w:t>
      </w:r>
      <w:r w:rsidRPr="00B05CD9">
        <w:rPr>
          <w:color w:val="auto"/>
        </w:rPr>
        <w:t xml:space="preserve"> </w:t>
      </w:r>
      <w:r>
        <w:rPr>
          <w:color w:val="auto"/>
        </w:rPr>
        <w:t>2</w:t>
      </w:r>
      <w:r w:rsidRPr="00B05CD9">
        <w:rPr>
          <w:color w:val="auto"/>
        </w:rPr>
        <w:t xml:space="preserve">: </w:t>
      </w:r>
      <w:r>
        <w:rPr>
          <w:color w:val="auto"/>
        </w:rPr>
        <w:t xml:space="preserve">RAN2 confirm that destination selection procedure in LCP needs spec change to allow the responding UE to </w:t>
      </w:r>
      <w:r>
        <w:rPr>
          <w:rFonts w:cs="Calibri"/>
          <w:lang w:val="en-GB"/>
        </w:rPr>
        <w:t>select initiating UE as destination</w:t>
      </w:r>
      <w:r w:rsidR="00EB7B57">
        <w:rPr>
          <w:rFonts w:cs="Calibri"/>
          <w:lang w:val="en-GB"/>
        </w:rPr>
        <w:t xml:space="preserve"> based on information from PHY layer</w:t>
      </w:r>
      <w:r w:rsidR="00B85DFC">
        <w:rPr>
          <w:rFonts w:cs="Calibri"/>
          <w:lang w:val="en-GB"/>
        </w:rPr>
        <w:t xml:space="preserve"> </w:t>
      </w:r>
      <w:r w:rsidR="009012A3">
        <w:rPr>
          <w:rFonts w:cs="Calibri"/>
          <w:lang w:val="en-GB"/>
        </w:rPr>
        <w:t>(</w:t>
      </w:r>
      <w:r w:rsidR="00B85DFC">
        <w:rPr>
          <w:rFonts w:cs="Calibri"/>
          <w:lang w:val="en-GB"/>
        </w:rPr>
        <w:t>rather than priority</w:t>
      </w:r>
      <w:r w:rsidR="009012A3">
        <w:rPr>
          <w:rFonts w:cs="Calibri"/>
          <w:lang w:val="en-GB"/>
        </w:rPr>
        <w:t>)</w:t>
      </w:r>
      <w:r>
        <w:rPr>
          <w:rFonts w:cs="Calibri"/>
          <w:lang w:val="en-GB"/>
        </w:rPr>
        <w:t xml:space="preserve"> </w:t>
      </w:r>
    </w:p>
    <w:p w14:paraId="3D7B83CC" w14:textId="79882DF9" w:rsidR="00CB4108" w:rsidRPr="00CB4108" w:rsidRDefault="00D56403" w:rsidP="00CB4108">
      <w:pPr>
        <w:pStyle w:val="Caption"/>
        <w:rPr>
          <w:rFonts w:cs="Calibri"/>
        </w:rPr>
      </w:pPr>
      <w:r>
        <w:rPr>
          <w:rFonts w:cs="Calibri"/>
          <w:lang w:val="en-GB"/>
        </w:rPr>
        <w:t xml:space="preserve">Proposal 3: </w:t>
      </w:r>
      <w:r w:rsidR="00CB4108">
        <w:rPr>
          <w:rFonts w:cs="Calibri"/>
          <w:lang w:val="en-GB"/>
        </w:rPr>
        <w:t>The discussion on assistance info</w:t>
      </w:r>
      <w:r>
        <w:rPr>
          <w:rFonts w:cs="Calibri"/>
          <w:lang w:val="en-GB"/>
        </w:rPr>
        <w:t xml:space="preserve"> </w:t>
      </w:r>
      <w:r w:rsidR="00CB4108">
        <w:rPr>
          <w:rFonts w:cs="Calibri"/>
          <w:lang w:val="en-GB"/>
        </w:rPr>
        <w:t xml:space="preserve">is postponed after </w:t>
      </w:r>
      <w:r w:rsidR="00CB4108">
        <w:rPr>
          <w:rFonts w:cs="Calibri"/>
        </w:rPr>
        <w:t xml:space="preserve">RAN1 conclusion on whether </w:t>
      </w:r>
      <w:r w:rsidR="00CB4108">
        <w:t>the shared COT can also be used for S-SSB/PSSCH/PSCCH target for a third UE.</w:t>
      </w:r>
      <w:r w:rsidR="00CB4108">
        <w:rPr>
          <w:rFonts w:cs="Calibri"/>
        </w:rPr>
        <w:t xml:space="preserve"> </w:t>
      </w:r>
    </w:p>
    <w:p w14:paraId="1ADCE87E" w14:textId="1DD09902" w:rsidR="00AB5BE6" w:rsidRDefault="00AB0E60" w:rsidP="00E56028">
      <w:r>
        <w:t xml:space="preserve">Then, </w:t>
      </w:r>
      <w:r w:rsidR="00EE5769">
        <w:t>we discuss details of spec changes on destination selection. B</w:t>
      </w:r>
      <w:r w:rsidR="00AB5BE6">
        <w:t xml:space="preserve">ased on RAN1 agreement on COT sharing, </w:t>
      </w:r>
      <w:r w:rsidR="004A2DCB">
        <w:t xml:space="preserve">we think </w:t>
      </w:r>
      <w:r w:rsidR="00AB5BE6">
        <w:t>the new destination selection needs to at least satisfy below conditions:</w:t>
      </w:r>
    </w:p>
    <w:p w14:paraId="304E21A8" w14:textId="36CA1F04" w:rsidR="00AB5BE6" w:rsidRDefault="00AB5BE6" w:rsidP="00AB5BE6">
      <w:pPr>
        <w:pStyle w:val="ListParagraph"/>
        <w:numPr>
          <w:ilvl w:val="0"/>
          <w:numId w:val="26"/>
        </w:numPr>
        <w:ind w:firstLineChars="0"/>
      </w:pPr>
      <w:r>
        <w:t xml:space="preserve">SL data </w:t>
      </w:r>
      <w:r w:rsidR="001C1E25">
        <w:t xml:space="preserve">or MAC-CE </w:t>
      </w:r>
      <w:r>
        <w:t>towards initiating UE is available for transmission;</w:t>
      </w:r>
    </w:p>
    <w:p w14:paraId="76884F16" w14:textId="76707121" w:rsidR="001C1E25" w:rsidRDefault="001C1E25" w:rsidP="00AB5BE6">
      <w:pPr>
        <w:pStyle w:val="ListParagraph"/>
        <w:numPr>
          <w:ilvl w:val="0"/>
          <w:numId w:val="26"/>
        </w:numPr>
        <w:ind w:firstLineChars="0"/>
      </w:pPr>
      <w:r>
        <w:lastRenderedPageBreak/>
        <w:t>Remaining COT duration is long enough to complete the data transmission;</w:t>
      </w:r>
    </w:p>
    <w:p w14:paraId="52B0E4AA" w14:textId="0448406F" w:rsidR="00585B3F" w:rsidRDefault="00585B3F" w:rsidP="00373A92">
      <w:pPr>
        <w:pStyle w:val="ListParagraph"/>
        <w:numPr>
          <w:ilvl w:val="1"/>
          <w:numId w:val="26"/>
        </w:numPr>
        <w:ind w:left="1103" w:firstLineChars="0"/>
      </w:pPr>
      <w:r>
        <w:t>In case that multiple MAC PDUs are required to send data for initiating UE</w:t>
      </w:r>
      <w:r w:rsidR="002F7587">
        <w:t>,</w:t>
      </w:r>
      <w:r>
        <w:t xml:space="preserve"> or multi-TTI scheduling is applied.</w:t>
      </w:r>
    </w:p>
    <w:p w14:paraId="0D4727D9" w14:textId="666C91EE" w:rsidR="00AB5BE6" w:rsidRDefault="001C1E25" w:rsidP="00AB5BE6">
      <w:pPr>
        <w:pStyle w:val="ListParagraph"/>
        <w:numPr>
          <w:ilvl w:val="0"/>
          <w:numId w:val="26"/>
        </w:numPr>
        <w:ind w:firstLineChars="0"/>
      </w:pPr>
      <w:r>
        <w:t xml:space="preserve">SL data towards initiating UE has at least one LCH's CAPC value </w:t>
      </w:r>
      <m:oMath>
        <m:r>
          <w:rPr>
            <w:rFonts w:ascii="Cambria Math" w:hAnsi="Cambria Math"/>
          </w:rPr>
          <m:t>≤</m:t>
        </m:r>
      </m:oMath>
      <w:r>
        <w:t xml:space="preserve"> CAPC value indicated in COT information</w:t>
      </w:r>
      <w:r>
        <w:rPr>
          <w:rFonts w:ascii="&lt;" w:hAnsi="&lt;"/>
        </w:rPr>
        <w:t xml:space="preserve"> </w:t>
      </w:r>
      <w:r>
        <w:t xml:space="preserve"> </w:t>
      </w:r>
    </w:p>
    <w:p w14:paraId="02886245" w14:textId="02BED746" w:rsidR="0086080A" w:rsidRDefault="0086080A" w:rsidP="000C3862">
      <w:pPr>
        <w:pStyle w:val="Caption"/>
        <w:spacing w:after="120"/>
        <w:rPr>
          <w:b w:val="0"/>
          <w:bCs w:val="0"/>
        </w:rPr>
      </w:pPr>
      <w:r>
        <w:rPr>
          <w:b w:val="0"/>
          <w:bCs w:val="0"/>
        </w:rPr>
        <w:t>Thus, we propose:</w:t>
      </w:r>
    </w:p>
    <w:p w14:paraId="4336009B" w14:textId="147A10F5" w:rsidR="007766D8" w:rsidRDefault="007766D8" w:rsidP="000C3862">
      <w:pPr>
        <w:pStyle w:val="Caption"/>
        <w:spacing w:after="120"/>
        <w:rPr>
          <w:color w:val="auto"/>
          <w:lang w:eastAsia="zh-CN"/>
        </w:rPr>
      </w:pPr>
      <w:r w:rsidRPr="006453C9">
        <w:rPr>
          <w:color w:val="auto"/>
        </w:rPr>
        <w:t xml:space="preserve">Proposal </w:t>
      </w:r>
      <w:r w:rsidR="0086080A">
        <w:rPr>
          <w:color w:val="auto"/>
        </w:rPr>
        <w:t>4</w:t>
      </w:r>
      <w:r w:rsidRPr="006453C9">
        <w:rPr>
          <w:color w:val="auto"/>
        </w:rPr>
        <w:t xml:space="preserve">: </w:t>
      </w:r>
      <w:r w:rsidR="00101F85">
        <w:rPr>
          <w:color w:val="auto"/>
        </w:rPr>
        <w:t>When</w:t>
      </w:r>
      <w:r w:rsidRPr="006453C9">
        <w:rPr>
          <w:color w:val="auto"/>
        </w:rPr>
        <w:t xml:space="preserve"> </w:t>
      </w:r>
      <w:r>
        <w:rPr>
          <w:color w:val="auto"/>
        </w:rPr>
        <w:t xml:space="preserve">MAC layer of </w:t>
      </w:r>
      <w:r w:rsidRPr="006453C9">
        <w:rPr>
          <w:color w:val="auto"/>
        </w:rPr>
        <w:t xml:space="preserve">the responding UE receives the COT </w:t>
      </w:r>
      <w:r w:rsidR="00F83D60">
        <w:rPr>
          <w:color w:val="auto"/>
        </w:rPr>
        <w:t xml:space="preserve">sharing </w:t>
      </w:r>
      <w:r w:rsidRPr="006453C9">
        <w:rPr>
          <w:color w:val="auto"/>
        </w:rPr>
        <w:t>information</w:t>
      </w:r>
      <w:r w:rsidR="00F83D60">
        <w:rPr>
          <w:color w:val="auto"/>
        </w:rPr>
        <w:t xml:space="preserve"> from its PHY layer</w:t>
      </w:r>
      <w:r w:rsidRPr="006453C9">
        <w:rPr>
          <w:color w:val="auto"/>
        </w:rPr>
        <w:t xml:space="preserve">, </w:t>
      </w:r>
      <w:r w:rsidR="0086080A">
        <w:rPr>
          <w:color w:val="auto"/>
        </w:rPr>
        <w:t>it is allowed to</w:t>
      </w:r>
      <w:r w:rsidRPr="006453C9">
        <w:rPr>
          <w:color w:val="auto"/>
        </w:rPr>
        <w:t xml:space="preserve"> select initia</w:t>
      </w:r>
      <w:r w:rsidR="00B64D94">
        <w:rPr>
          <w:color w:val="auto"/>
        </w:rPr>
        <w:t>t</w:t>
      </w:r>
      <w:r w:rsidRPr="006453C9">
        <w:rPr>
          <w:color w:val="auto"/>
        </w:rPr>
        <w:t xml:space="preserve">ing UE as the destination </w:t>
      </w:r>
      <w:r w:rsidR="000C3862">
        <w:rPr>
          <w:color w:val="auto"/>
        </w:rPr>
        <w:t xml:space="preserve">by checking </w:t>
      </w:r>
      <w:r w:rsidR="002F6AA5">
        <w:rPr>
          <w:color w:val="auto"/>
        </w:rPr>
        <w:t xml:space="preserve">whether </w:t>
      </w:r>
      <w:r w:rsidR="000C3862">
        <w:rPr>
          <w:color w:val="auto"/>
        </w:rPr>
        <w:t>below conditions</w:t>
      </w:r>
      <w:r w:rsidR="002F6AA5">
        <w:rPr>
          <w:color w:val="auto"/>
        </w:rPr>
        <w:t xml:space="preserve"> are satisfied:</w:t>
      </w:r>
    </w:p>
    <w:p w14:paraId="02F16FB4" w14:textId="77777777" w:rsidR="000C3862" w:rsidRPr="000C3862" w:rsidRDefault="000C3862" w:rsidP="000C3862">
      <w:pPr>
        <w:pStyle w:val="ListParagraph"/>
        <w:numPr>
          <w:ilvl w:val="0"/>
          <w:numId w:val="27"/>
        </w:numPr>
        <w:spacing w:after="120"/>
        <w:ind w:firstLineChars="0"/>
        <w:rPr>
          <w:b/>
          <w:bCs/>
        </w:rPr>
      </w:pPr>
      <w:r w:rsidRPr="000C3862">
        <w:rPr>
          <w:b/>
          <w:bCs/>
        </w:rPr>
        <w:t>SL data or MAC-CE towards initiating UE is available for transmission;</w:t>
      </w:r>
    </w:p>
    <w:p w14:paraId="0356FEBF" w14:textId="737DC1C7" w:rsidR="000C3862" w:rsidRPr="000C3862" w:rsidRDefault="000C3862" w:rsidP="000C3862">
      <w:pPr>
        <w:pStyle w:val="ListParagraph"/>
        <w:numPr>
          <w:ilvl w:val="0"/>
          <w:numId w:val="27"/>
        </w:numPr>
        <w:spacing w:after="120"/>
        <w:ind w:firstLineChars="0"/>
        <w:rPr>
          <w:b/>
          <w:bCs/>
        </w:rPr>
      </w:pPr>
      <w:r w:rsidRPr="000C3862">
        <w:rPr>
          <w:b/>
          <w:bCs/>
        </w:rPr>
        <w:t>Remaining COT duration is long enough to complete the data transmission;</w:t>
      </w:r>
    </w:p>
    <w:p w14:paraId="318FD5C5" w14:textId="77777777" w:rsidR="00B64D94" w:rsidRDefault="000C3862" w:rsidP="002F6AA5">
      <w:pPr>
        <w:pStyle w:val="ListParagraph"/>
        <w:numPr>
          <w:ilvl w:val="0"/>
          <w:numId w:val="27"/>
        </w:numPr>
        <w:spacing w:after="120"/>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sidR="00B64D94">
        <w:rPr>
          <w:b/>
          <w:bCs/>
        </w:rPr>
        <w:t>.</w:t>
      </w:r>
    </w:p>
    <w:p w14:paraId="4D2CBDB8" w14:textId="22519B93" w:rsidR="002F6AA5" w:rsidRPr="002F6AA5" w:rsidRDefault="002F6AA5" w:rsidP="002F6AA5">
      <w:pPr>
        <w:rPr>
          <w:b/>
          <w:bCs/>
        </w:rPr>
      </w:pPr>
      <w:r w:rsidRPr="002F6AA5">
        <w:rPr>
          <w:b/>
          <w:bCs/>
        </w:rPr>
        <w:t>Otherwise, the legacy destination selection procedure based on priority is applied</w:t>
      </w:r>
    </w:p>
    <w:p w14:paraId="453B402F" w14:textId="77777777" w:rsidR="00CD7FB2" w:rsidRDefault="00D31D99" w:rsidP="00B64D94">
      <w:pPr>
        <w:pStyle w:val="Caption"/>
        <w:rPr>
          <w:b w:val="0"/>
          <w:bCs w:val="0"/>
        </w:rPr>
      </w:pPr>
      <w:r>
        <w:rPr>
          <w:b w:val="0"/>
          <w:bCs w:val="0"/>
        </w:rPr>
        <w:t xml:space="preserve">What's more, even if the responding UE satisfies all the above 3 conditions, it may also have SL data / MAC-CE towards other UEs with higher priority. </w:t>
      </w:r>
      <w:r w:rsidR="00CD7FB2">
        <w:rPr>
          <w:b w:val="0"/>
          <w:bCs w:val="0"/>
        </w:rPr>
        <w:t>This issue was also raised in RAN2#121 [1], but not concluded. Basically, there are two solutions:</w:t>
      </w:r>
    </w:p>
    <w:p w14:paraId="06FE0E23" w14:textId="335E6DE8" w:rsidR="00CD7FB2" w:rsidRDefault="00CD7FB2" w:rsidP="00CD7FB2">
      <w:pPr>
        <w:pStyle w:val="ListParagraph"/>
        <w:numPr>
          <w:ilvl w:val="0"/>
          <w:numId w:val="35"/>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409F2451" w14:textId="044159EA" w:rsidR="00CD7FB2" w:rsidRPr="00CD7FB2" w:rsidRDefault="00CD7FB2" w:rsidP="00B64D94">
      <w:pPr>
        <w:pStyle w:val="ListParagraph"/>
        <w:numPr>
          <w:ilvl w:val="0"/>
          <w:numId w:val="35"/>
        </w:numPr>
        <w:ind w:firstLineChars="0"/>
      </w:pPr>
      <w:r>
        <w:rPr>
          <w:b/>
          <w:bCs/>
        </w:rPr>
        <w:t xml:space="preserve">Solution </w:t>
      </w:r>
      <w:r w:rsidRPr="00610597">
        <w:rPr>
          <w:b/>
          <w:bCs/>
        </w:rPr>
        <w:t xml:space="preserve">2: </w:t>
      </w:r>
      <w:r>
        <w:rPr>
          <w:b/>
          <w:bCs/>
        </w:rPr>
        <w:t xml:space="preserve">Initiating UE is selected if highest priority of other UEs' data/MAC-CE is smaller than a threshold, similar to existing prioritization rule between UL and SL transmission  </w:t>
      </w:r>
    </w:p>
    <w:p w14:paraId="4CC23164" w14:textId="0D1A2F8E" w:rsidR="00D31D99" w:rsidRDefault="00D31D99" w:rsidP="00B64D94">
      <w:pPr>
        <w:pStyle w:val="Caption"/>
        <w:rPr>
          <w:b w:val="0"/>
          <w:bCs w:val="0"/>
        </w:rPr>
      </w:pPr>
      <w:r>
        <w:rPr>
          <w:b w:val="0"/>
          <w:bCs w:val="0"/>
        </w:rPr>
        <w:t>We suggest RAN2 to also discuss how to handle this case.</w:t>
      </w:r>
    </w:p>
    <w:p w14:paraId="3ABF3858" w14:textId="37E04A7A" w:rsidR="00D31D99" w:rsidRDefault="00D31D99" w:rsidP="00D31D99">
      <w:pPr>
        <w:pStyle w:val="Caption"/>
        <w:spacing w:after="120"/>
        <w:rPr>
          <w:color w:val="auto"/>
        </w:rPr>
      </w:pPr>
      <w:r w:rsidRPr="006453C9">
        <w:rPr>
          <w:color w:val="auto"/>
        </w:rPr>
        <w:t xml:space="preserve">Proposal </w:t>
      </w:r>
      <w:r w:rsidR="00CD7FB2">
        <w:rPr>
          <w:color w:val="auto"/>
        </w:rPr>
        <w:t>5</w:t>
      </w:r>
      <w:r w:rsidRPr="006453C9">
        <w:rPr>
          <w:color w:val="auto"/>
        </w:rPr>
        <w:t xml:space="preserve">: RAN2 discuss </w:t>
      </w:r>
      <w:r>
        <w:rPr>
          <w:color w:val="auto"/>
        </w:rPr>
        <w:t>how MAC layer of the responding UE handle</w:t>
      </w:r>
      <w:r w:rsidR="0096019D">
        <w:rPr>
          <w:color w:val="auto"/>
        </w:rPr>
        <w:t>s</w:t>
      </w:r>
      <w:r>
        <w:rPr>
          <w:color w:val="auto"/>
        </w:rPr>
        <w:t xml:space="preserve"> the case that it has </w:t>
      </w:r>
      <w:r w:rsidRPr="00D31D99">
        <w:rPr>
          <w:color w:val="auto"/>
        </w:rPr>
        <w:t>SL data / MAC-CE towards other UEs</w:t>
      </w:r>
      <w:r>
        <w:rPr>
          <w:color w:val="auto"/>
        </w:rPr>
        <w:t xml:space="preserve"> with high</w:t>
      </w:r>
      <w:r w:rsidR="009C0F8F">
        <w:rPr>
          <w:color w:val="auto"/>
        </w:rPr>
        <w:t>er</w:t>
      </w:r>
      <w:r>
        <w:rPr>
          <w:color w:val="auto"/>
        </w:rPr>
        <w:t xml:space="preserve"> priority than the </w:t>
      </w:r>
      <w:r w:rsidR="00904650">
        <w:rPr>
          <w:color w:val="auto"/>
        </w:rPr>
        <w:t xml:space="preserve">SL data / MAC-CE towards </w:t>
      </w:r>
      <w:r>
        <w:rPr>
          <w:color w:val="auto"/>
        </w:rPr>
        <w:t>initiating UE</w:t>
      </w:r>
      <w:r w:rsidR="00CD7FB2">
        <w:rPr>
          <w:color w:val="auto"/>
        </w:rPr>
        <w:t>:</w:t>
      </w:r>
    </w:p>
    <w:p w14:paraId="65BE7681" w14:textId="77777777" w:rsidR="00CD7FB2" w:rsidRDefault="00CD7FB2" w:rsidP="00CD7FB2">
      <w:pPr>
        <w:pStyle w:val="ListParagraph"/>
        <w:numPr>
          <w:ilvl w:val="0"/>
          <w:numId w:val="35"/>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05C806ED" w14:textId="3B165DEA" w:rsidR="00CD7FB2" w:rsidRPr="00CD7FB2" w:rsidRDefault="00CD7FB2" w:rsidP="00CD7FB2">
      <w:pPr>
        <w:pStyle w:val="ListParagraph"/>
        <w:numPr>
          <w:ilvl w:val="0"/>
          <w:numId w:val="35"/>
        </w:numPr>
        <w:ind w:firstLineChars="0"/>
      </w:pPr>
      <w:r>
        <w:rPr>
          <w:b/>
          <w:bCs/>
        </w:rPr>
        <w:t xml:space="preserve">Solution </w:t>
      </w:r>
      <w:r w:rsidRPr="00610597">
        <w:rPr>
          <w:b/>
          <w:bCs/>
        </w:rPr>
        <w:t xml:space="preserve">2: </w:t>
      </w:r>
      <w:r>
        <w:rPr>
          <w:b/>
          <w:bCs/>
        </w:rPr>
        <w:t>Initiating UE is selected if highest priority of other UEs' data/MAC-CE is smaller than a threshold, similar to existing prioritization rule between UL and SL transmission</w:t>
      </w:r>
    </w:p>
    <w:p w14:paraId="64D80300" w14:textId="24D20AD9" w:rsidR="009169FB" w:rsidRDefault="009169FB" w:rsidP="007C7665">
      <w:pPr>
        <w:pStyle w:val="Heading2"/>
        <w:rPr>
          <w:lang w:eastAsia="zh-CN"/>
        </w:rPr>
      </w:pPr>
      <w:r>
        <w:rPr>
          <w:lang w:eastAsia="zh-CN"/>
        </w:rPr>
        <w:t>2.</w:t>
      </w:r>
      <w:r w:rsidR="007C7665">
        <w:rPr>
          <w:lang w:eastAsia="zh-CN"/>
        </w:rPr>
        <w:t>3</w:t>
      </w:r>
      <w:r>
        <w:rPr>
          <w:lang w:eastAsia="zh-CN"/>
        </w:rPr>
        <w:t xml:space="preserve"> LCP restriction </w:t>
      </w:r>
    </w:p>
    <w:p w14:paraId="4A6CB67C" w14:textId="1FF52ED0" w:rsidR="009169FB" w:rsidRDefault="009169FB" w:rsidP="00D31D99">
      <w:pPr>
        <w:pStyle w:val="Caption"/>
        <w:rPr>
          <w:b w:val="0"/>
          <w:bCs w:val="0"/>
        </w:rPr>
      </w:pPr>
      <w:r w:rsidRPr="009169FB">
        <w:rPr>
          <w:b w:val="0"/>
          <w:bCs w:val="0"/>
        </w:rPr>
        <w:t>In existing TS 38.321 [</w:t>
      </w:r>
      <w:r w:rsidR="008B26F9">
        <w:rPr>
          <w:b w:val="0"/>
          <w:bCs w:val="0"/>
        </w:rPr>
        <w:t>3</w:t>
      </w:r>
      <w:r w:rsidRPr="009169FB">
        <w:rPr>
          <w:b w:val="0"/>
          <w:bCs w:val="0"/>
        </w:rPr>
        <w:t xml:space="preserve">], </w:t>
      </w:r>
      <w:r>
        <w:rPr>
          <w:b w:val="0"/>
          <w:bCs w:val="0"/>
        </w:rPr>
        <w:t>the LCP restriction includes:</w:t>
      </w:r>
    </w:p>
    <w:p w14:paraId="584B5770" w14:textId="4875160E" w:rsidR="009169FB" w:rsidRDefault="009169FB" w:rsidP="009169FB">
      <w:pPr>
        <w:pStyle w:val="Caption"/>
        <w:numPr>
          <w:ilvl w:val="0"/>
          <w:numId w:val="29"/>
        </w:numPr>
        <w:rPr>
          <w:b w:val="0"/>
          <w:bCs w:val="0"/>
        </w:rPr>
      </w:pPr>
      <w:r>
        <w:rPr>
          <w:b w:val="0"/>
          <w:bCs w:val="0"/>
        </w:rPr>
        <w:t>Whether CG type 1 is allowed</w:t>
      </w:r>
    </w:p>
    <w:p w14:paraId="3A0853C5" w14:textId="77777777" w:rsidR="009169FB" w:rsidRDefault="009169FB" w:rsidP="009169FB">
      <w:pPr>
        <w:pStyle w:val="Caption"/>
        <w:numPr>
          <w:ilvl w:val="0"/>
          <w:numId w:val="29"/>
        </w:numPr>
        <w:rPr>
          <w:b w:val="0"/>
          <w:bCs w:val="0"/>
        </w:rPr>
      </w:pPr>
      <w:r>
        <w:rPr>
          <w:b w:val="0"/>
          <w:bCs w:val="0"/>
        </w:rPr>
        <w:t>Allowed CG index associated to the SL grant</w:t>
      </w:r>
    </w:p>
    <w:p w14:paraId="24F0E365" w14:textId="70440F58" w:rsidR="000C3862" w:rsidRDefault="009169FB" w:rsidP="009169FB">
      <w:pPr>
        <w:pStyle w:val="Caption"/>
        <w:numPr>
          <w:ilvl w:val="0"/>
          <w:numId w:val="29"/>
        </w:numPr>
        <w:rPr>
          <w:b w:val="0"/>
          <w:bCs w:val="0"/>
        </w:rPr>
      </w:pPr>
      <w:r>
        <w:rPr>
          <w:b w:val="0"/>
          <w:bCs w:val="0"/>
        </w:rPr>
        <w:t xml:space="preserve">HARQ feedback mode </w:t>
      </w:r>
      <w:r w:rsidR="00D31D99">
        <w:rPr>
          <w:b w:val="0"/>
          <w:bCs w:val="0"/>
        </w:rPr>
        <w:t xml:space="preserve"> </w:t>
      </w:r>
    </w:p>
    <w:p w14:paraId="3D15A30F" w14:textId="6E467254" w:rsidR="009169FB" w:rsidRPr="009169FB" w:rsidRDefault="00466376" w:rsidP="009169FB">
      <w:r>
        <w:t xml:space="preserve">If Proposal </w:t>
      </w:r>
      <w:r w:rsidR="00D60F86">
        <w:t>4</w:t>
      </w:r>
      <w:r>
        <w:t xml:space="preserve"> can be agreed, i.e. a new destination selection procedure is introduced to implement RAN1 agreement, we think the new LCP restriction is straight forward. Specifically,</w:t>
      </w:r>
      <w:r w:rsidR="00BF724E">
        <w:t xml:space="preserve"> the new SL LCP will restrict multiplexing any MAC SDU(s) of LCH(s) with CAPC value higher than the CAPC value indicated in the COT sharing information.</w:t>
      </w:r>
      <w:r>
        <w:t xml:space="preserve"> </w:t>
      </w:r>
    </w:p>
    <w:p w14:paraId="12BDB4BB" w14:textId="74D40C71" w:rsidR="00BF724E" w:rsidRDefault="00BF724E" w:rsidP="00BF724E">
      <w:pPr>
        <w:pStyle w:val="Caption"/>
        <w:rPr>
          <w:color w:val="auto"/>
        </w:rPr>
      </w:pPr>
      <w:r w:rsidRPr="006453C9">
        <w:rPr>
          <w:color w:val="auto"/>
        </w:rPr>
        <w:t xml:space="preserve">Proposal </w:t>
      </w:r>
      <w:r w:rsidR="004874D8">
        <w:rPr>
          <w:color w:val="auto"/>
        </w:rPr>
        <w:t>6</w:t>
      </w:r>
      <w:r w:rsidRPr="006453C9">
        <w:rPr>
          <w:color w:val="auto"/>
        </w:rPr>
        <w:t>: If the initia</w:t>
      </w:r>
      <w:r w:rsidR="008F6EAA">
        <w:rPr>
          <w:color w:val="auto"/>
        </w:rPr>
        <w:t>t</w:t>
      </w:r>
      <w:r w:rsidRPr="006453C9">
        <w:rPr>
          <w:color w:val="auto"/>
        </w:rPr>
        <w:t xml:space="preserve">ing UE can be prioritized to be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2B0CC5FA" w14:textId="77777777" w:rsidR="000E7280" w:rsidRDefault="000E7280" w:rsidP="000E7280">
      <w:pPr>
        <w:pStyle w:val="Heading2"/>
        <w:rPr>
          <w:lang w:eastAsia="zh-CN"/>
        </w:rPr>
      </w:pPr>
      <w:r>
        <w:rPr>
          <w:lang w:eastAsia="zh-CN"/>
        </w:rPr>
        <w:t>2.4 Impacts to resource selection window</w:t>
      </w:r>
    </w:p>
    <w:p w14:paraId="78F07E99" w14:textId="6D46E77F" w:rsidR="000E7280" w:rsidRDefault="000E7280" w:rsidP="000E7280">
      <w:pPr>
        <w:rPr>
          <w:lang w:eastAsia="zh-CN"/>
        </w:rPr>
      </w:pPr>
      <w:r w:rsidRPr="00974C84">
        <w:t>According to</w:t>
      </w:r>
      <w:r w:rsidRPr="009169FB">
        <w:t xml:space="preserve"> existing TS 38.321 [</w:t>
      </w:r>
      <w:r w:rsidR="008B26F9">
        <w:t>3</w:t>
      </w:r>
      <w:r w:rsidRPr="009169FB">
        <w:t xml:space="preserve">], </w:t>
      </w:r>
      <w:r>
        <w:t>the resource selection window is restricted by PDB of the pending SL data available in the LCH(s</w:t>
      </w:r>
      <w:r>
        <w:rPr>
          <w:lang w:eastAsia="zh-CN"/>
        </w:rPr>
        <w:t>):</w:t>
      </w:r>
    </w:p>
    <w:p w14:paraId="168BBAFC" w14:textId="217E0355" w:rsidR="000E7280" w:rsidRDefault="000E7280" w:rsidP="00974C84">
      <w:pPr>
        <w:rPr>
          <w:lang w:eastAsia="zh-CN"/>
        </w:rPr>
      </w:pPr>
      <w:r>
        <w:rPr>
          <w:b/>
          <w:bCs/>
          <w:noProof/>
        </w:rPr>
        <w:lastRenderedPageBreak/>
        <mc:AlternateContent>
          <mc:Choice Requires="wps">
            <w:drawing>
              <wp:anchor distT="0" distB="0" distL="114300" distR="114300" simplePos="0" relativeHeight="251660288" behindDoc="0" locked="0" layoutInCell="1" allowOverlap="1" wp14:anchorId="4419B4BC" wp14:editId="12C21394">
                <wp:simplePos x="0" y="0"/>
                <wp:positionH relativeFrom="column">
                  <wp:posOffset>14605</wp:posOffset>
                </wp:positionH>
                <wp:positionV relativeFrom="paragraph">
                  <wp:posOffset>67640</wp:posOffset>
                </wp:positionV>
                <wp:extent cx="6091200" cy="2653200"/>
                <wp:effectExtent l="0" t="0" r="17780" b="13970"/>
                <wp:wrapTopAndBottom/>
                <wp:docPr id="3" name="Text Box 3"/>
                <wp:cNvGraphicFramePr/>
                <a:graphic xmlns:a="http://schemas.openxmlformats.org/drawingml/2006/main">
                  <a:graphicData uri="http://schemas.microsoft.com/office/word/2010/wordprocessingShape">
                    <wps:wsp>
                      <wps:cNvSpPr txBox="1"/>
                      <wps:spPr>
                        <a:xfrm>
                          <a:off x="0" y="0"/>
                          <a:ext cx="6091200" cy="2653200"/>
                        </a:xfrm>
                        <a:prstGeom prst="rect">
                          <a:avLst/>
                        </a:prstGeom>
                        <a:solidFill>
                          <a:schemeClr val="lt1"/>
                        </a:solidFill>
                        <a:ln w="6350">
                          <a:solidFill>
                            <a:prstClr val="black"/>
                          </a:solidFill>
                        </a:ln>
                      </wps:spPr>
                      <wps:txbx>
                        <w:txbxContent>
                          <w:p w14:paraId="513B0BDE" w14:textId="6B818E9D" w:rsidR="00974C84" w:rsidRDefault="00974C84" w:rsidP="00974C84">
                            <w:r>
                              <w:t>From Clause 5.22.1.1 of TS 38.321:</w:t>
                            </w:r>
                          </w:p>
                          <w:p w14:paraId="64491299" w14:textId="3C650F44" w:rsidR="00974C84" w:rsidRPr="00974C84" w:rsidRDefault="00974C84" w:rsidP="00974C84">
                            <w:r>
                              <w:t xml:space="preserve">   ....</w:t>
                            </w:r>
                          </w:p>
                          <w:p w14:paraId="614318EA" w14:textId="77777777" w:rsidR="00974C84" w:rsidRPr="00262EBE" w:rsidRDefault="00974C84" w:rsidP="00974C84">
                            <w:pPr>
                              <w:pStyle w:val="B3"/>
                              <w:rPr>
                                <w:lang w:eastAsia="zh-CN"/>
                              </w:rPr>
                            </w:pPr>
                            <w:r w:rsidRPr="00262EBE">
                              <w:rPr>
                                <w:lang w:eastAsia="zh-CN"/>
                              </w:rPr>
                              <w:t>3&gt;</w:t>
                            </w:r>
                            <w:r w:rsidRPr="00262EBE">
                              <w:rPr>
                                <w:lang w:eastAsia="zh-CN"/>
                              </w:rPr>
                              <w:tab/>
                              <w:t>if transmission based on random selection is configured by upper layers:</w:t>
                            </w:r>
                          </w:p>
                          <w:p w14:paraId="661FBDF8" w14:textId="77777777" w:rsidR="00974C84" w:rsidRPr="00262EBE" w:rsidRDefault="00974C84" w:rsidP="00974C84">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6AC7C1B0" w14:textId="77777777" w:rsidR="00974C84" w:rsidRPr="00262EBE" w:rsidRDefault="00974C84" w:rsidP="00974C84">
                            <w:pPr>
                              <w:pStyle w:val="B3"/>
                            </w:pPr>
                            <w:r w:rsidRPr="00262EBE">
                              <w:rPr>
                                <w:lang w:eastAsia="zh-CN"/>
                              </w:rPr>
                              <w:t>3&gt;</w:t>
                            </w:r>
                            <w:r w:rsidRPr="00262EBE">
                              <w:rPr>
                                <w:lang w:eastAsia="zh-CN"/>
                              </w:rPr>
                              <w:tab/>
                              <w:t>else:</w:t>
                            </w:r>
                          </w:p>
                          <w:p w14:paraId="0C5E5AAD" w14:textId="77777777" w:rsidR="00974C84" w:rsidRPr="00262EBE" w:rsidRDefault="00974C84" w:rsidP="00974C84">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597ED33F" w14:textId="77777777" w:rsidR="00974C84" w:rsidRPr="00974C84" w:rsidRDefault="00974C84" w:rsidP="00974C84">
                            <w:r>
                              <w:t xml:space="preserve">   ....</w:t>
                            </w:r>
                          </w:p>
                          <w:p w14:paraId="7EDBBBB1" w14:textId="77777777" w:rsidR="00974C84" w:rsidRDefault="00974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19B4BC" id="_x0000_t202" coordsize="21600,21600" o:spt="202" path="m,l,21600r21600,l21600,xe">
                <v:stroke joinstyle="miter"/>
                <v:path gradientshapeok="t" o:connecttype="rect"/>
              </v:shapetype>
              <v:shape id="Text Box 3" o:spid="_x0000_s1026" type="#_x0000_t202" style="position:absolute;margin-left:1.15pt;margin-top:5.35pt;width:479.6pt;height:20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" fillcolor="white [3201]" strokeweight=".5pt">
                <v:textbox>
                  <w:txbxContent>
                    <w:p w14:paraId="513B0BDE" w14:textId="6B818E9D" w:rsidR="00974C84" w:rsidRDefault="00974C84" w:rsidP="00974C84">
                      <w:r>
                        <w:t>From Clause 5.22.1.1 of TS 38.321:</w:t>
                      </w:r>
                    </w:p>
                    <w:p w14:paraId="64491299" w14:textId="3C650F44" w:rsidR="00974C84" w:rsidRPr="00974C84" w:rsidRDefault="00974C84" w:rsidP="00974C84">
                      <w:r>
                        <w:t xml:space="preserve">   ....</w:t>
                      </w:r>
                    </w:p>
                    <w:p w14:paraId="614318EA" w14:textId="77777777" w:rsidR="00974C84" w:rsidRPr="00262EBE" w:rsidRDefault="00974C84" w:rsidP="00974C84">
                      <w:pPr>
                        <w:pStyle w:val="B3"/>
                        <w:rPr>
                          <w:lang w:eastAsia="zh-CN"/>
                        </w:rPr>
                      </w:pPr>
                      <w:r w:rsidRPr="00262EBE">
                        <w:rPr>
                          <w:lang w:eastAsia="zh-CN"/>
                        </w:rPr>
                        <w:t>3&gt;</w:t>
                      </w:r>
                      <w:r w:rsidRPr="00262EBE">
                        <w:rPr>
                          <w:lang w:eastAsia="zh-CN"/>
                        </w:rPr>
                        <w:tab/>
                        <w:t>if transmission based on random selection is configured by upper layers:</w:t>
                      </w:r>
                    </w:p>
                    <w:p w14:paraId="661FBDF8" w14:textId="77777777" w:rsidR="00974C84" w:rsidRPr="00262EBE" w:rsidRDefault="00974C84" w:rsidP="00974C84">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6AC7C1B0" w14:textId="77777777" w:rsidR="00974C84" w:rsidRPr="00262EBE" w:rsidRDefault="00974C84" w:rsidP="00974C84">
                      <w:pPr>
                        <w:pStyle w:val="B3"/>
                      </w:pPr>
                      <w:r w:rsidRPr="00262EBE">
                        <w:rPr>
                          <w:lang w:eastAsia="zh-CN"/>
                        </w:rPr>
                        <w:t>3&gt;</w:t>
                      </w:r>
                      <w:r w:rsidRPr="00262EBE">
                        <w:rPr>
                          <w:lang w:eastAsia="zh-CN"/>
                        </w:rPr>
                        <w:tab/>
                        <w:t>else:</w:t>
                      </w:r>
                    </w:p>
                    <w:p w14:paraId="0C5E5AAD" w14:textId="77777777" w:rsidR="00974C84" w:rsidRPr="00262EBE" w:rsidRDefault="00974C84" w:rsidP="00974C84">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597ED33F" w14:textId="77777777" w:rsidR="00974C84" w:rsidRPr="00974C84" w:rsidRDefault="00974C84" w:rsidP="00974C84">
                      <w:r>
                        <w:t xml:space="preserve">   ....</w:t>
                      </w:r>
                    </w:p>
                    <w:p w14:paraId="7EDBBBB1" w14:textId="77777777" w:rsidR="00974C84" w:rsidRDefault="00974C84"/>
                  </w:txbxContent>
                </v:textbox>
                <w10:wrap type="topAndBottom"/>
              </v:shape>
            </w:pict>
          </mc:Fallback>
        </mc:AlternateContent>
      </w:r>
    </w:p>
    <w:p w14:paraId="372CA593" w14:textId="6F8CB78E" w:rsidR="00974C84" w:rsidRDefault="00974C84" w:rsidP="00974C84">
      <w:pPr>
        <w:pStyle w:val="Caption"/>
        <w:rPr>
          <w:color w:val="auto"/>
        </w:rPr>
      </w:pPr>
      <w:r>
        <w:rPr>
          <w:color w:val="auto"/>
        </w:rPr>
        <w:t>Observation</w:t>
      </w:r>
      <w:r w:rsidRPr="00B05CD9">
        <w:rPr>
          <w:color w:val="auto"/>
        </w:rPr>
        <w:t xml:space="preserve"> </w:t>
      </w:r>
      <w:r w:rsidR="006A3A80">
        <w:rPr>
          <w:color w:val="auto"/>
        </w:rPr>
        <w:t>6</w:t>
      </w:r>
      <w:r w:rsidRPr="00B05CD9">
        <w:rPr>
          <w:color w:val="auto"/>
        </w:rPr>
        <w:t xml:space="preserve">: </w:t>
      </w:r>
      <w:r w:rsidRPr="00974C84">
        <w:rPr>
          <w:color w:val="auto"/>
        </w:rPr>
        <w:t>According to existing TS 38.321, the resource selection window is restricted by PDB of the pending SL data available in the LCH(s).</w:t>
      </w:r>
    </w:p>
    <w:p w14:paraId="52E6BBBA" w14:textId="142A34D9" w:rsidR="001722CE" w:rsidRDefault="00E743F6" w:rsidP="00E743F6">
      <w:r>
        <w:t xml:space="preserve">If Proposal </w:t>
      </w:r>
      <w:r w:rsidR="007C572E">
        <w:t>4</w:t>
      </w:r>
      <w:r>
        <w:t xml:space="preserve"> can be agreed, i.e. a new destination selection procedure is introduced to implement RAN1 agreement, we think </w:t>
      </w:r>
      <w:r w:rsidR="00F45A12">
        <w:t xml:space="preserve">it is straight forward that </w:t>
      </w:r>
      <w:r>
        <w:t xml:space="preserve">the resource selection window needs to be further restricted by </w:t>
      </w:r>
      <w:r w:rsidR="00827517">
        <w:t>remaining COT duration.</w:t>
      </w:r>
    </w:p>
    <w:p w14:paraId="4497E4A2" w14:textId="0B0DDBC2" w:rsidR="003F4135" w:rsidRDefault="008F6EAA" w:rsidP="008F6EAA">
      <w:pPr>
        <w:pStyle w:val="Caption"/>
        <w:rPr>
          <w:color w:val="auto"/>
        </w:rPr>
      </w:pPr>
      <w:r w:rsidRPr="006453C9">
        <w:rPr>
          <w:color w:val="auto"/>
        </w:rPr>
        <w:t xml:space="preserve">Proposal </w:t>
      </w:r>
      <w:r w:rsidR="006A3A80">
        <w:rPr>
          <w:color w:val="auto"/>
        </w:rPr>
        <w:t>7</w:t>
      </w:r>
      <w:r w:rsidRPr="006453C9">
        <w:rPr>
          <w:color w:val="auto"/>
        </w:rPr>
        <w:t>: If the initia</w:t>
      </w:r>
      <w:r>
        <w:rPr>
          <w:color w:val="auto"/>
        </w:rPr>
        <w:t>t</w:t>
      </w:r>
      <w:r w:rsidRPr="006453C9">
        <w:rPr>
          <w:color w:val="auto"/>
        </w:rPr>
        <w:t xml:space="preserve">ing UE can be prioritized to be selected as the destination, </w:t>
      </w:r>
      <w:r w:rsidR="00BC0256">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4F2A51DC" w14:textId="68215FF4" w:rsidR="008828FB" w:rsidRPr="008828FB" w:rsidRDefault="008828FB" w:rsidP="008828FB">
      <w:pPr>
        <w:pStyle w:val="Heading2"/>
        <w:rPr>
          <w:lang w:eastAsia="zh-CN"/>
        </w:rPr>
      </w:pPr>
      <w:r>
        <w:rPr>
          <w:lang w:eastAsia="zh-CN"/>
        </w:rPr>
        <w:t>2.5 Special case</w:t>
      </w:r>
    </w:p>
    <w:p w14:paraId="238DD88A" w14:textId="4C389BD2" w:rsidR="008F6EAA" w:rsidRDefault="003F4135" w:rsidP="008F6EAA">
      <w:pPr>
        <w:pStyle w:val="Caption"/>
        <w:rPr>
          <w:b w:val="0"/>
          <w:bCs w:val="0"/>
          <w:color w:val="auto"/>
        </w:rPr>
      </w:pPr>
      <w:r w:rsidRPr="000247C1">
        <w:rPr>
          <w:b w:val="0"/>
          <w:bCs w:val="0"/>
          <w:color w:val="auto"/>
        </w:rPr>
        <w:t xml:space="preserve">Finally, we have one special case </w:t>
      </w:r>
      <w:r>
        <w:rPr>
          <w:b w:val="0"/>
          <w:bCs w:val="0"/>
          <w:color w:val="auto"/>
        </w:rPr>
        <w:t xml:space="preserve">that upon reception of COT sharing information, the responding UE </w:t>
      </w:r>
      <w:r w:rsidR="00752EC6">
        <w:rPr>
          <w:b w:val="0"/>
          <w:bCs w:val="0"/>
          <w:color w:val="auto"/>
        </w:rPr>
        <w:t xml:space="preserve">may </w:t>
      </w:r>
      <w:r>
        <w:rPr>
          <w:b w:val="0"/>
          <w:bCs w:val="0"/>
          <w:color w:val="auto"/>
        </w:rPr>
        <w:t>ha</w:t>
      </w:r>
      <w:r w:rsidR="00752EC6">
        <w:rPr>
          <w:b w:val="0"/>
          <w:bCs w:val="0"/>
          <w:color w:val="auto"/>
        </w:rPr>
        <w:t>ve</w:t>
      </w:r>
      <w:r>
        <w:rPr>
          <w:b w:val="0"/>
          <w:bCs w:val="0"/>
          <w:color w:val="auto"/>
        </w:rPr>
        <w:t xml:space="preserve"> generated MAC PDU wh</w:t>
      </w:r>
      <w:r w:rsidR="00155D9E">
        <w:rPr>
          <w:b w:val="0"/>
          <w:bCs w:val="0"/>
          <w:color w:val="auto"/>
        </w:rPr>
        <w:t>ich is towards initiating UE and its</w:t>
      </w:r>
      <w:r>
        <w:rPr>
          <w:b w:val="0"/>
          <w:bCs w:val="0"/>
          <w:color w:val="auto"/>
        </w:rPr>
        <w:t xml:space="preserve"> CAPC value is larger than CAPC value indicated in </w:t>
      </w:r>
      <w:r w:rsidR="000338FD">
        <w:rPr>
          <w:b w:val="0"/>
          <w:bCs w:val="0"/>
          <w:color w:val="auto"/>
        </w:rPr>
        <w:t xml:space="preserve">the </w:t>
      </w:r>
      <w:r>
        <w:rPr>
          <w:b w:val="0"/>
          <w:bCs w:val="0"/>
          <w:color w:val="auto"/>
        </w:rPr>
        <w:t>COT sharing information. In this case, we think the responding UE doesn't need to drop or rebuild the MAC PDU. Instead, it performs type 1 LBT before transmission of this MAC PDU.</w:t>
      </w:r>
    </w:p>
    <w:p w14:paraId="3507EA0F" w14:textId="4C9CE07B" w:rsidR="003F4135" w:rsidRPr="00FA7DF6" w:rsidRDefault="003F4135" w:rsidP="003F4135">
      <w:pPr>
        <w:pStyle w:val="Caption"/>
        <w:rPr>
          <w:color w:val="auto"/>
        </w:rPr>
      </w:pPr>
      <w:r w:rsidRPr="00FA7DF6">
        <w:rPr>
          <w:color w:val="auto"/>
        </w:rPr>
        <w:t xml:space="preserve">Proposal </w:t>
      </w:r>
      <w:r w:rsidR="00784EFE">
        <w:rPr>
          <w:color w:val="auto"/>
        </w:rPr>
        <w:t>8</w:t>
      </w:r>
      <w:r w:rsidRPr="00FA7DF6">
        <w:rPr>
          <w:color w:val="auto"/>
        </w:rPr>
        <w:t xml:space="preserve">: </w:t>
      </w:r>
      <w:r w:rsidRPr="00E93658">
        <w:rPr>
          <w:color w:val="auto"/>
        </w:rPr>
        <w:t>Upon reception of COT sharing information, if the responding UE has generated MAC PDU wh</w:t>
      </w:r>
      <w:r w:rsidR="00CA35C6">
        <w:rPr>
          <w:color w:val="auto"/>
        </w:rPr>
        <w:t>ich is towards initiating UE and its</w:t>
      </w:r>
      <w:r w:rsidRPr="00B042A2">
        <w:rPr>
          <w:color w:val="auto"/>
        </w:rPr>
        <w:t xml:space="preserve"> CAPC value is larger than CAPC value indicated in </w:t>
      </w:r>
      <w:r w:rsidR="00E93658">
        <w:rPr>
          <w:color w:val="auto"/>
        </w:rPr>
        <w:t xml:space="preserve">the </w:t>
      </w:r>
      <w:r w:rsidRPr="00B042A2">
        <w:rPr>
          <w:color w:val="auto"/>
        </w:rPr>
        <w:t>COT sharing information</w:t>
      </w:r>
      <w:r w:rsidR="00720925" w:rsidRPr="00B042A2">
        <w:rPr>
          <w:color w:val="auto"/>
        </w:rPr>
        <w:t>, it</w:t>
      </w:r>
      <w:r w:rsidRPr="00B042A2">
        <w:rPr>
          <w:color w:val="auto"/>
        </w:rPr>
        <w:t xml:space="preserve"> doesn't need to drop or rebuild the MAC PDU. Instead, it performs type 1 LBT before transmission of this MAC PDU.</w:t>
      </w:r>
    </w:p>
    <w:p w14:paraId="74D5178B" w14:textId="59556718" w:rsidR="00F050C2" w:rsidRPr="00F050C2" w:rsidRDefault="00F050C2" w:rsidP="00F050C2">
      <w:pPr>
        <w:rPr>
          <w:b/>
          <w:bCs/>
        </w:rPr>
      </w:pPr>
      <w:r>
        <w:rPr>
          <w:b/>
          <w:bCs/>
        </w:rPr>
        <w:t xml:space="preserve">  </w:t>
      </w:r>
    </w:p>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039F9BAF" w:rsidR="0061273A" w:rsidRDefault="00C231DA" w:rsidP="00F503C2">
      <w:pPr>
        <w:tabs>
          <w:tab w:val="left" w:pos="6093"/>
        </w:tabs>
      </w:pPr>
      <w:r w:rsidRPr="00FA5ADC">
        <w:t xml:space="preserve">In this contribution, </w:t>
      </w:r>
      <w:r w:rsidR="0063798D">
        <w:t xml:space="preserve">we </w:t>
      </w:r>
      <w:r w:rsidR="006C0404">
        <w:t xml:space="preserve">further </w:t>
      </w:r>
      <w:r w:rsidR="0063798D">
        <w:t xml:space="preserve">discuss </w:t>
      </w:r>
      <w:r w:rsidR="00FB037B">
        <w:t>LCP</w:t>
      </w:r>
      <w:r w:rsidR="00C101F3">
        <w:t xml:space="preserve"> impacts due to COT sharing in SL-U</w:t>
      </w:r>
      <w:r w:rsidR="00794D46" w:rsidRPr="0046206E">
        <w:t>.</w:t>
      </w:r>
      <w:r w:rsidR="0086367A">
        <w:t xml:space="preserve"> Our observations are:</w:t>
      </w:r>
    </w:p>
    <w:p w14:paraId="3353E5F6" w14:textId="77777777" w:rsidR="00B60192" w:rsidRDefault="00B60192" w:rsidP="00B60192">
      <w:pPr>
        <w:pStyle w:val="Caption"/>
        <w:rPr>
          <w:rFonts w:cs="Calibri"/>
        </w:rPr>
      </w:pPr>
      <w:r>
        <w:rPr>
          <w:color w:val="auto"/>
        </w:rPr>
        <w:t>Observation</w:t>
      </w:r>
      <w:r w:rsidRPr="00B05CD9">
        <w:rPr>
          <w:color w:val="auto"/>
        </w:rPr>
        <w:t xml:space="preserve"> </w:t>
      </w:r>
      <w:r>
        <w:rPr>
          <w:color w:val="auto"/>
        </w:rPr>
        <w:t>1</w:t>
      </w:r>
      <w:r w:rsidRPr="00B05CD9">
        <w:rPr>
          <w:color w:val="auto"/>
        </w:rPr>
        <w:t xml:space="preserve">: </w:t>
      </w:r>
      <w:r>
        <w:rPr>
          <w:rFonts w:cs="Calibri"/>
          <w:lang w:val="en-GB"/>
        </w:rPr>
        <w:t xml:space="preserve">According to TS 38.321, existing SL LCP procedure basically follows 3 steps: </w:t>
      </w:r>
      <w:r w:rsidRPr="007262C8">
        <w:rPr>
          <w:rFonts w:cs="Calibri"/>
          <w:lang w:val="en-CN"/>
        </w:rPr>
        <w:t xml:space="preserve">1) </w:t>
      </w:r>
      <w:r>
        <w:rPr>
          <w:rFonts w:cs="Calibri"/>
        </w:rPr>
        <w:t>Select</w:t>
      </w:r>
      <w:r w:rsidRPr="007262C8">
        <w:rPr>
          <w:rFonts w:cs="Calibri"/>
          <w:lang w:val="en-CN"/>
        </w:rPr>
        <w:t xml:space="preserve"> destination </w:t>
      </w:r>
      <w:r>
        <w:rPr>
          <w:rFonts w:cs="Calibri"/>
        </w:rPr>
        <w:t xml:space="preserve">based on priority </w:t>
      </w:r>
      <w:r>
        <w:rPr>
          <w:rFonts w:cs="Calibri"/>
        </w:rPr>
        <w:sym w:font="Symbol" w:char="F0AE"/>
      </w:r>
      <w:r>
        <w:rPr>
          <w:rFonts w:cs="Calibri"/>
        </w:rPr>
        <w:t xml:space="preserve"> </w:t>
      </w:r>
      <w:r w:rsidRPr="007262C8">
        <w:rPr>
          <w:rFonts w:cs="Calibri"/>
          <w:lang w:val="en-CN"/>
        </w:rPr>
        <w:t>2) Multiplex LCH</w:t>
      </w:r>
      <w:r>
        <w:rPr>
          <w:rFonts w:cs="Calibri"/>
        </w:rPr>
        <w:t xml:space="preserve"> </w:t>
      </w:r>
      <w:r w:rsidRPr="007262C8">
        <w:rPr>
          <w:rFonts w:cs="Calibri"/>
          <w:lang w:val="en-CN"/>
        </w:rPr>
        <w:t>/</w:t>
      </w:r>
      <w:r>
        <w:rPr>
          <w:rFonts w:cs="Calibri"/>
        </w:rPr>
        <w:t xml:space="preserve"> </w:t>
      </w:r>
      <w:r w:rsidRPr="007262C8">
        <w:rPr>
          <w:rFonts w:cs="Calibri"/>
          <w:lang w:val="en-CN"/>
        </w:rPr>
        <w:t xml:space="preserve">MAC CE in a TB </w:t>
      </w:r>
      <w:r>
        <w:rPr>
          <w:rFonts w:cs="Calibri"/>
        </w:rPr>
        <w:sym w:font="Symbol" w:char="F0AE"/>
      </w:r>
      <w:r>
        <w:rPr>
          <w:rFonts w:cs="Calibri"/>
        </w:rPr>
        <w:t xml:space="preserve"> </w:t>
      </w:r>
      <w:r w:rsidRPr="007262C8">
        <w:rPr>
          <w:rFonts w:cs="Calibri"/>
          <w:lang w:val="en-CN"/>
        </w:rPr>
        <w:t>3) find</w:t>
      </w:r>
      <w:r>
        <w:rPr>
          <w:rFonts w:cs="Calibri"/>
        </w:rPr>
        <w:t xml:space="preserve"> </w:t>
      </w:r>
      <w:r w:rsidRPr="007262C8">
        <w:rPr>
          <w:rFonts w:cs="Calibri"/>
          <w:lang w:val="en-CN"/>
        </w:rPr>
        <w:t>resource (mode 2 RA or mode 1 grant)</w:t>
      </w:r>
      <w:r>
        <w:rPr>
          <w:rFonts w:cs="Calibri"/>
        </w:rPr>
        <w:t>.</w:t>
      </w:r>
    </w:p>
    <w:p w14:paraId="5F064F9F" w14:textId="77777777" w:rsidR="00CC23C0" w:rsidRDefault="00B60192" w:rsidP="00CC23C0">
      <w:pPr>
        <w:pStyle w:val="Caption"/>
        <w:rPr>
          <w:rFonts w:cs="Calibri"/>
        </w:rPr>
      </w:pPr>
      <w:r>
        <w:rPr>
          <w:color w:val="auto"/>
        </w:rPr>
        <w:t>Observation</w:t>
      </w:r>
      <w:r w:rsidRPr="00B05CD9">
        <w:rPr>
          <w:color w:val="auto"/>
        </w:rPr>
        <w:t xml:space="preserve"> </w:t>
      </w:r>
      <w:r>
        <w:rPr>
          <w:color w:val="auto"/>
        </w:rPr>
        <w:t>2</w:t>
      </w:r>
      <w:r w:rsidRPr="00B05CD9">
        <w:rPr>
          <w:color w:val="auto"/>
        </w:rPr>
        <w:t xml:space="preserve">: </w:t>
      </w:r>
      <w:r>
        <w:rPr>
          <w:color w:val="auto"/>
        </w:rPr>
        <w:t xml:space="preserve">Efficient implementation of </w:t>
      </w:r>
      <w:r>
        <w:rPr>
          <w:rFonts w:cs="Calibri"/>
          <w:lang w:val="en-GB"/>
        </w:rPr>
        <w:t xml:space="preserve">RAN1 agreement of COT sharing requires </w:t>
      </w:r>
      <w:r w:rsidRPr="00E56028">
        <w:rPr>
          <w:rFonts w:cs="Calibri"/>
        </w:rPr>
        <w:t xml:space="preserve">a different LCP procedure like: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w:t>
      </w:r>
      <w:r w:rsidRPr="00E56028">
        <w:rPr>
          <w:rFonts w:cs="Calibri"/>
          <w:lang w:val="en-CN"/>
        </w:rPr>
        <w:t>find</w:t>
      </w:r>
      <w:r w:rsidRPr="00E56028">
        <w:rPr>
          <w:rFonts w:cs="Calibri"/>
        </w:rPr>
        <w:t xml:space="preserve"> </w:t>
      </w:r>
      <w:r w:rsidRPr="00E56028">
        <w:rPr>
          <w:rFonts w:cs="Calibri"/>
          <w:lang w:val="en-CN"/>
        </w:rPr>
        <w:t>resource (mode 2 RA or mode 1 grant)</w:t>
      </w:r>
      <w:r w:rsidRPr="00E56028">
        <w:rPr>
          <w:rFonts w:cs="Calibri"/>
        </w:rPr>
        <w:t>.</w:t>
      </w:r>
    </w:p>
    <w:p w14:paraId="1679CA35" w14:textId="77777777" w:rsidR="00CC23C0" w:rsidRDefault="00CC23C0" w:rsidP="00CC23C0">
      <w:pPr>
        <w:pStyle w:val="Caption"/>
        <w:rPr>
          <w:rFonts w:cs="Calibri"/>
        </w:rPr>
      </w:pPr>
      <w:r>
        <w:rPr>
          <w:color w:val="auto"/>
        </w:rPr>
        <w:t>Observation</w:t>
      </w:r>
      <w:r w:rsidRPr="00B05CD9">
        <w:rPr>
          <w:color w:val="auto"/>
        </w:rPr>
        <w:t xml:space="preserve"> </w:t>
      </w:r>
      <w:r>
        <w:rPr>
          <w:color w:val="auto"/>
        </w:rPr>
        <w:t>3</w:t>
      </w:r>
      <w:r w:rsidRPr="00B05CD9">
        <w:rPr>
          <w:color w:val="auto"/>
        </w:rPr>
        <w:t xml:space="preserve">: </w:t>
      </w:r>
      <w:r>
        <w:t>In existing TS 38.321, the destination is selected based on priority of LCH and MAC-CE.</w:t>
      </w:r>
    </w:p>
    <w:p w14:paraId="705FEBF4" w14:textId="77777777" w:rsidR="007E1DB8" w:rsidRPr="005F2495" w:rsidRDefault="007E1DB8" w:rsidP="007E1DB8">
      <w:pPr>
        <w:pStyle w:val="Caption"/>
        <w:rPr>
          <w:rFonts w:cs="Calibri"/>
        </w:rPr>
      </w:pPr>
      <w:r>
        <w:rPr>
          <w:color w:val="auto"/>
        </w:rPr>
        <w:lastRenderedPageBreak/>
        <w:t>Observation</w:t>
      </w:r>
      <w:r w:rsidRPr="00B05CD9">
        <w:rPr>
          <w:color w:val="auto"/>
        </w:rPr>
        <w:t xml:space="preserve"> </w:t>
      </w:r>
      <w:r>
        <w:rPr>
          <w:color w:val="auto"/>
        </w:rPr>
        <w:t>4</w:t>
      </w:r>
      <w:r w:rsidRPr="00B05CD9">
        <w:rPr>
          <w:color w:val="auto"/>
        </w:rPr>
        <w:t xml:space="preserve">: </w:t>
      </w:r>
      <w:r>
        <w:rPr>
          <w:color w:val="auto"/>
        </w:rPr>
        <w:t>Even if initiating UE can restrict sending COT to a subset of UEs (e.g. based on assistance info from responding UE)</w:t>
      </w:r>
      <w:r>
        <w:rPr>
          <w:rFonts w:cs="Calibri"/>
        </w:rPr>
        <w:t>, the priority based destination selection procedure still needs modification to allow responding UE to select destination based on info from PHY.</w:t>
      </w:r>
    </w:p>
    <w:p w14:paraId="4729AC76" w14:textId="77777777" w:rsidR="00CC23C0" w:rsidRPr="00CB4108" w:rsidRDefault="00CC23C0" w:rsidP="00CC23C0">
      <w:pPr>
        <w:pStyle w:val="Caption"/>
        <w:rPr>
          <w:rFonts w:cs="Calibri"/>
        </w:rPr>
      </w:pPr>
      <w:r>
        <w:rPr>
          <w:color w:val="auto"/>
        </w:rPr>
        <w:t>Observation</w:t>
      </w:r>
      <w:r w:rsidRPr="00B05CD9">
        <w:rPr>
          <w:color w:val="auto"/>
        </w:rPr>
        <w:t xml:space="preserve"> </w:t>
      </w:r>
      <w:r>
        <w:rPr>
          <w:color w:val="auto"/>
        </w:rPr>
        <w:t>5</w:t>
      </w:r>
      <w:r w:rsidRPr="00B05CD9">
        <w:rPr>
          <w:color w:val="auto"/>
        </w:rPr>
        <w:t xml:space="preserve">: </w:t>
      </w:r>
      <w:r>
        <w:rPr>
          <w:color w:val="auto"/>
        </w:rPr>
        <w:t>It is premature to discuss assistance information from responding UE</w:t>
      </w:r>
      <w:r>
        <w:rPr>
          <w:rFonts w:cs="Calibri"/>
        </w:rPr>
        <w:t xml:space="preserve"> because it depends on RAN1 conclusion on whether </w:t>
      </w:r>
      <w:r>
        <w:t>the shared COT can also be used for S-SSB/PSSCH/PSCCH target for a third UE.</w:t>
      </w:r>
      <w:r>
        <w:rPr>
          <w:rFonts w:cs="Calibri"/>
        </w:rPr>
        <w:t xml:space="preserve"> </w:t>
      </w:r>
    </w:p>
    <w:p w14:paraId="46DDA034" w14:textId="3DCBD527" w:rsidR="009535F3" w:rsidRDefault="00CC23C0" w:rsidP="00CC23C0">
      <w:pPr>
        <w:pStyle w:val="Caption"/>
        <w:rPr>
          <w:color w:val="auto"/>
        </w:rPr>
      </w:pPr>
      <w:r>
        <w:rPr>
          <w:color w:val="auto"/>
        </w:rPr>
        <w:t>Observation</w:t>
      </w:r>
      <w:r w:rsidRPr="00B05CD9">
        <w:rPr>
          <w:color w:val="auto"/>
        </w:rPr>
        <w:t xml:space="preserve"> </w:t>
      </w:r>
      <w:r>
        <w:rPr>
          <w:color w:val="auto"/>
        </w:rPr>
        <w:t>6</w:t>
      </w:r>
      <w:r w:rsidRPr="00B05CD9">
        <w:rPr>
          <w:color w:val="auto"/>
        </w:rPr>
        <w:t xml:space="preserve">: </w:t>
      </w:r>
      <w:r w:rsidRPr="00974C84">
        <w:rPr>
          <w:color w:val="auto"/>
        </w:rPr>
        <w:t>According to existing TS 38.321, the resource selection window is restricted by PDB of the pending SL data available in the LCH(s).</w:t>
      </w:r>
    </w:p>
    <w:p w14:paraId="20A3A706" w14:textId="77777777" w:rsidR="00CC23C0" w:rsidRPr="00CC23C0" w:rsidRDefault="00CC23C0" w:rsidP="00CC23C0"/>
    <w:p w14:paraId="05F335A7" w14:textId="00A0B998" w:rsidR="00D509E5" w:rsidRDefault="00D749D3" w:rsidP="00D509E5">
      <w:r>
        <w:t>Based on observations, our proposals are:</w:t>
      </w:r>
    </w:p>
    <w:p w14:paraId="479640BA" w14:textId="77777777" w:rsidR="00EF1C1B" w:rsidRPr="002037A8" w:rsidRDefault="00EF1C1B" w:rsidP="00EF1C1B">
      <w:pPr>
        <w:pStyle w:val="Caption"/>
        <w:rPr>
          <w:rFonts w:cs="Calibri"/>
        </w:rPr>
      </w:pPr>
      <w:r>
        <w:rPr>
          <w:color w:val="auto"/>
        </w:rPr>
        <w:t>Proposal</w:t>
      </w:r>
      <w:r w:rsidRPr="00B05CD9">
        <w:rPr>
          <w:color w:val="auto"/>
        </w:rPr>
        <w:t xml:space="preserve"> </w:t>
      </w:r>
      <w:r>
        <w:rPr>
          <w:color w:val="auto"/>
        </w:rPr>
        <w:t>1</w:t>
      </w:r>
      <w:r w:rsidRPr="00B05CD9">
        <w:rPr>
          <w:color w:val="auto"/>
        </w:rPr>
        <w:t xml:space="preserve">: </w:t>
      </w:r>
      <w:r>
        <w:rPr>
          <w:color w:val="auto"/>
        </w:rPr>
        <w:t xml:space="preserve">To efficiently implement </w:t>
      </w:r>
      <w:r>
        <w:rPr>
          <w:rFonts w:cs="Calibri"/>
          <w:lang w:val="en-GB"/>
        </w:rPr>
        <w:t>RAN1 agreement on COT sharing, the responding UE is allowed to prioritize to select COT initiating UE as destination upon reception of the COT sharing information.</w:t>
      </w:r>
    </w:p>
    <w:p w14:paraId="092E545F" w14:textId="77777777" w:rsidR="00557D5A" w:rsidRDefault="00557D5A" w:rsidP="00557D5A">
      <w:pPr>
        <w:pStyle w:val="Caption"/>
        <w:rPr>
          <w:rFonts w:cs="Calibri"/>
          <w:lang w:val="en-GB"/>
        </w:rPr>
      </w:pPr>
      <w:r>
        <w:rPr>
          <w:color w:val="auto"/>
        </w:rPr>
        <w:t>Proposal</w:t>
      </w:r>
      <w:r w:rsidRPr="00B05CD9">
        <w:rPr>
          <w:color w:val="auto"/>
        </w:rPr>
        <w:t xml:space="preserve"> </w:t>
      </w:r>
      <w:r>
        <w:rPr>
          <w:color w:val="auto"/>
        </w:rPr>
        <w:t>2</w:t>
      </w:r>
      <w:r w:rsidRPr="00B05CD9">
        <w:rPr>
          <w:color w:val="auto"/>
        </w:rPr>
        <w:t xml:space="preserve">: </w:t>
      </w:r>
      <w:r>
        <w:rPr>
          <w:color w:val="auto"/>
        </w:rPr>
        <w:t xml:space="preserve">RAN2 confirm that destination selection procedure in LCP needs spec change to allow the responding UE to </w:t>
      </w:r>
      <w:r>
        <w:rPr>
          <w:rFonts w:cs="Calibri"/>
          <w:lang w:val="en-GB"/>
        </w:rPr>
        <w:t xml:space="preserve">select initiating UE as destination based on information from PHY layer (rather than priority) </w:t>
      </w:r>
    </w:p>
    <w:p w14:paraId="702D016A" w14:textId="77777777" w:rsidR="00EF1C1B" w:rsidRDefault="00EF1C1B" w:rsidP="00EF1C1B">
      <w:pPr>
        <w:pStyle w:val="Caption"/>
        <w:rPr>
          <w:rFonts w:cs="Calibri"/>
        </w:rPr>
      </w:pPr>
      <w:r>
        <w:rPr>
          <w:rFonts w:cs="Calibri"/>
          <w:lang w:val="en-GB"/>
        </w:rPr>
        <w:t xml:space="preserve">Proposal 3: The discussion on assistance info is postponed after </w:t>
      </w:r>
      <w:r>
        <w:rPr>
          <w:rFonts w:cs="Calibri"/>
        </w:rPr>
        <w:t xml:space="preserve">RAN1 conclusion on whether </w:t>
      </w:r>
      <w:r>
        <w:t>the shared COT can also be used for S-SSB/PSSCH/PSCCH target for a third UE.</w:t>
      </w:r>
      <w:r>
        <w:rPr>
          <w:rFonts w:cs="Calibri"/>
        </w:rPr>
        <w:t xml:space="preserve"> </w:t>
      </w:r>
    </w:p>
    <w:p w14:paraId="58209F74" w14:textId="77777777" w:rsidR="00EF1C1B" w:rsidRDefault="00EF1C1B" w:rsidP="00EF1C1B">
      <w:pPr>
        <w:pStyle w:val="Caption"/>
        <w:spacing w:after="120"/>
        <w:rPr>
          <w:color w:val="auto"/>
          <w:lang w:eastAsia="zh-CN"/>
        </w:rPr>
      </w:pPr>
      <w:r w:rsidRPr="006453C9">
        <w:rPr>
          <w:color w:val="auto"/>
        </w:rPr>
        <w:t xml:space="preserve">Proposal </w:t>
      </w:r>
      <w:r>
        <w:rPr>
          <w:color w:val="auto"/>
        </w:rPr>
        <w:t>4</w:t>
      </w:r>
      <w:r w:rsidRPr="006453C9">
        <w:rPr>
          <w:color w:val="auto"/>
        </w:rPr>
        <w:t xml:space="preserve">: </w:t>
      </w:r>
      <w:r>
        <w:rPr>
          <w:color w:val="auto"/>
        </w:rPr>
        <w:t>When</w:t>
      </w:r>
      <w:r w:rsidRPr="006453C9">
        <w:rPr>
          <w:color w:val="auto"/>
        </w:rPr>
        <w:t xml:space="preserve"> </w:t>
      </w:r>
      <w:r>
        <w:rPr>
          <w:color w:val="auto"/>
        </w:rPr>
        <w:t xml:space="preserve">MAC layer of </w:t>
      </w:r>
      <w:r w:rsidRPr="006453C9">
        <w:rPr>
          <w:color w:val="auto"/>
        </w:rPr>
        <w:t xml:space="preserve">the responding UE receives the COT </w:t>
      </w:r>
      <w:r>
        <w:rPr>
          <w:color w:val="auto"/>
        </w:rPr>
        <w:t xml:space="preserve">sharing </w:t>
      </w:r>
      <w:r w:rsidRPr="006453C9">
        <w:rPr>
          <w:color w:val="auto"/>
        </w:rPr>
        <w:t>information</w:t>
      </w:r>
      <w:r>
        <w:rPr>
          <w:color w:val="auto"/>
        </w:rPr>
        <w:t xml:space="preserve"> from its PHY layer</w:t>
      </w:r>
      <w:r w:rsidRPr="006453C9">
        <w:rPr>
          <w:color w:val="auto"/>
        </w:rPr>
        <w:t xml:space="preserve">, </w:t>
      </w:r>
      <w:r>
        <w:rPr>
          <w:color w:val="auto"/>
        </w:rPr>
        <w:t>it is allowed to</w:t>
      </w:r>
      <w:r w:rsidRPr="006453C9">
        <w:rPr>
          <w:color w:val="auto"/>
        </w:rPr>
        <w:t xml:space="preserve"> select initia</w:t>
      </w:r>
      <w:r>
        <w:rPr>
          <w:color w:val="auto"/>
        </w:rPr>
        <w:t>t</w:t>
      </w:r>
      <w:r w:rsidRPr="006453C9">
        <w:rPr>
          <w:color w:val="auto"/>
        </w:rPr>
        <w:t xml:space="preserve">ing UE as the destination </w:t>
      </w:r>
      <w:r>
        <w:rPr>
          <w:color w:val="auto"/>
        </w:rPr>
        <w:t>by checking whether below conditions are satisfied:</w:t>
      </w:r>
    </w:p>
    <w:p w14:paraId="76920173" w14:textId="77777777" w:rsidR="00EF1C1B" w:rsidRPr="000C3862" w:rsidRDefault="00EF1C1B" w:rsidP="00213B93">
      <w:pPr>
        <w:pStyle w:val="ListParagraph"/>
        <w:numPr>
          <w:ilvl w:val="0"/>
          <w:numId w:val="37"/>
        </w:numPr>
        <w:spacing w:after="120"/>
        <w:ind w:firstLineChars="0"/>
        <w:rPr>
          <w:b/>
          <w:bCs/>
        </w:rPr>
      </w:pPr>
      <w:r w:rsidRPr="000C3862">
        <w:rPr>
          <w:b/>
          <w:bCs/>
        </w:rPr>
        <w:t>SL data or MAC-CE towards initiating UE is available for transmission;</w:t>
      </w:r>
    </w:p>
    <w:p w14:paraId="5A4E9096" w14:textId="77777777" w:rsidR="00EF1C1B" w:rsidRPr="000C3862" w:rsidRDefault="00EF1C1B" w:rsidP="00213B93">
      <w:pPr>
        <w:pStyle w:val="ListParagraph"/>
        <w:numPr>
          <w:ilvl w:val="0"/>
          <w:numId w:val="37"/>
        </w:numPr>
        <w:spacing w:after="120"/>
        <w:ind w:firstLineChars="0"/>
        <w:rPr>
          <w:b/>
          <w:bCs/>
        </w:rPr>
      </w:pPr>
      <w:r w:rsidRPr="000C3862">
        <w:rPr>
          <w:b/>
          <w:bCs/>
        </w:rPr>
        <w:t>Remaining COT duration is long enough to complete the data transmission;</w:t>
      </w:r>
    </w:p>
    <w:p w14:paraId="130DB56B" w14:textId="77777777" w:rsidR="00EF1C1B" w:rsidRDefault="00EF1C1B" w:rsidP="00213B93">
      <w:pPr>
        <w:pStyle w:val="ListParagraph"/>
        <w:numPr>
          <w:ilvl w:val="0"/>
          <w:numId w:val="37"/>
        </w:numPr>
        <w:spacing w:after="120"/>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Pr>
          <w:b/>
          <w:bCs/>
        </w:rPr>
        <w:t>.</w:t>
      </w:r>
    </w:p>
    <w:p w14:paraId="0FF58511" w14:textId="77777777" w:rsidR="00EF1C1B" w:rsidRPr="002F6AA5" w:rsidRDefault="00EF1C1B" w:rsidP="00EF1C1B">
      <w:pPr>
        <w:rPr>
          <w:b/>
          <w:bCs/>
        </w:rPr>
      </w:pPr>
      <w:r w:rsidRPr="002F6AA5">
        <w:rPr>
          <w:b/>
          <w:bCs/>
        </w:rPr>
        <w:t>Otherwise, the legacy destination selection procedure based on priority is applied</w:t>
      </w:r>
    </w:p>
    <w:p w14:paraId="585147C3" w14:textId="77777777" w:rsidR="00EF1C1B" w:rsidRDefault="00EF1C1B" w:rsidP="00EF1C1B">
      <w:pPr>
        <w:pStyle w:val="Caption"/>
        <w:spacing w:after="120"/>
        <w:rPr>
          <w:color w:val="auto"/>
        </w:rPr>
      </w:pPr>
      <w:r w:rsidRPr="006453C9">
        <w:rPr>
          <w:color w:val="auto"/>
        </w:rPr>
        <w:t xml:space="preserve">Proposal </w:t>
      </w:r>
      <w:r>
        <w:rPr>
          <w:color w:val="auto"/>
        </w:rPr>
        <w:t>5</w:t>
      </w:r>
      <w:r w:rsidRPr="006453C9">
        <w:rPr>
          <w:color w:val="auto"/>
        </w:rPr>
        <w:t xml:space="preserve">: RAN2 discuss </w:t>
      </w:r>
      <w:r>
        <w:rPr>
          <w:color w:val="auto"/>
        </w:rPr>
        <w:t xml:space="preserve">how MAC layer of the responding UE handles the case that it has </w:t>
      </w:r>
      <w:r w:rsidRPr="00D31D99">
        <w:rPr>
          <w:color w:val="auto"/>
        </w:rPr>
        <w:t>SL data / MAC-CE towards other UEs</w:t>
      </w:r>
      <w:r>
        <w:rPr>
          <w:color w:val="auto"/>
        </w:rPr>
        <w:t xml:space="preserve"> with higher priority than the SL data / MAC-CE towards initiating UE:</w:t>
      </w:r>
    </w:p>
    <w:p w14:paraId="413AE5D9" w14:textId="77777777" w:rsidR="00EF1C1B" w:rsidRDefault="00EF1C1B" w:rsidP="00EF1C1B">
      <w:pPr>
        <w:pStyle w:val="ListParagraph"/>
        <w:numPr>
          <w:ilvl w:val="0"/>
          <w:numId w:val="35"/>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1CC54CD1" w14:textId="08D9AF4D" w:rsidR="00EF1C1B" w:rsidRPr="00EF1C1B" w:rsidRDefault="00EF1C1B" w:rsidP="00EF1C1B">
      <w:pPr>
        <w:pStyle w:val="ListParagraph"/>
        <w:numPr>
          <w:ilvl w:val="0"/>
          <w:numId w:val="35"/>
        </w:numPr>
        <w:ind w:firstLineChars="0"/>
      </w:pPr>
      <w:r>
        <w:rPr>
          <w:b/>
          <w:bCs/>
        </w:rPr>
        <w:t xml:space="preserve">Solution </w:t>
      </w:r>
      <w:r w:rsidRPr="00610597">
        <w:rPr>
          <w:b/>
          <w:bCs/>
        </w:rPr>
        <w:t xml:space="preserve">2: </w:t>
      </w:r>
      <w:r>
        <w:rPr>
          <w:b/>
          <w:bCs/>
        </w:rPr>
        <w:t>Initiating UE is selected if highest priority of other UEs' data/MAC-CE is smaller than a threshold, similar to existing prioritization rule between UL and SL transmission</w:t>
      </w:r>
    </w:p>
    <w:p w14:paraId="4693457D" w14:textId="77777777" w:rsidR="00EF1C1B" w:rsidRDefault="00EF1C1B" w:rsidP="00EF1C1B">
      <w:pPr>
        <w:pStyle w:val="Caption"/>
        <w:rPr>
          <w:color w:val="auto"/>
        </w:rPr>
      </w:pPr>
      <w:r w:rsidRPr="006453C9">
        <w:rPr>
          <w:color w:val="auto"/>
        </w:rPr>
        <w:t xml:space="preserve">Proposal </w:t>
      </w:r>
      <w:r>
        <w:rPr>
          <w:color w:val="auto"/>
        </w:rPr>
        <w:t>6</w:t>
      </w:r>
      <w:r w:rsidRPr="006453C9">
        <w:rPr>
          <w:color w:val="auto"/>
        </w:rPr>
        <w:t>: If the initia</w:t>
      </w:r>
      <w:r>
        <w:rPr>
          <w:color w:val="auto"/>
        </w:rPr>
        <w:t>t</w:t>
      </w:r>
      <w:r w:rsidRPr="006453C9">
        <w:rPr>
          <w:color w:val="auto"/>
        </w:rPr>
        <w:t xml:space="preserve">ing UE can be prioritized to be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1488B405" w14:textId="46126C3F" w:rsidR="00EF1C1B" w:rsidRPr="00EF1C1B" w:rsidRDefault="00EF1C1B" w:rsidP="00EF1C1B">
      <w:pPr>
        <w:pStyle w:val="Caption"/>
        <w:rPr>
          <w:color w:val="auto"/>
        </w:rPr>
      </w:pPr>
      <w:r w:rsidRPr="006453C9">
        <w:rPr>
          <w:color w:val="auto"/>
        </w:rPr>
        <w:t xml:space="preserve">Proposal </w:t>
      </w:r>
      <w:r>
        <w:rPr>
          <w:color w:val="auto"/>
        </w:rPr>
        <w:t>7</w:t>
      </w:r>
      <w:r w:rsidRPr="006453C9">
        <w:rPr>
          <w:color w:val="auto"/>
        </w:rPr>
        <w:t>: If the initia</w:t>
      </w:r>
      <w:r>
        <w:rPr>
          <w:color w:val="auto"/>
        </w:rPr>
        <w:t>t</w:t>
      </w:r>
      <w:r w:rsidRPr="006453C9">
        <w:rPr>
          <w:color w:val="auto"/>
        </w:rPr>
        <w:t xml:space="preserve">ing UE can be prioritized to be selected as the destination, </w:t>
      </w:r>
      <w:r>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427C6B3A" w14:textId="77777777" w:rsidR="00EF1C1B" w:rsidRPr="00FA7DF6" w:rsidRDefault="00EF1C1B" w:rsidP="00EF1C1B">
      <w:pPr>
        <w:pStyle w:val="Caption"/>
        <w:rPr>
          <w:color w:val="auto"/>
        </w:rPr>
      </w:pPr>
      <w:r w:rsidRPr="00FA7DF6">
        <w:rPr>
          <w:color w:val="auto"/>
        </w:rPr>
        <w:t xml:space="preserve">Proposal </w:t>
      </w:r>
      <w:r>
        <w:rPr>
          <w:color w:val="auto"/>
        </w:rPr>
        <w:t>8</w:t>
      </w:r>
      <w:r w:rsidRPr="00FA7DF6">
        <w:rPr>
          <w:color w:val="auto"/>
        </w:rPr>
        <w:t xml:space="preserve">: </w:t>
      </w:r>
      <w:r w:rsidRPr="00E93658">
        <w:rPr>
          <w:color w:val="auto"/>
        </w:rPr>
        <w:t>Upon reception of COT sharing information, if the responding UE has generated MAC PDU wh</w:t>
      </w:r>
      <w:r>
        <w:rPr>
          <w:color w:val="auto"/>
        </w:rPr>
        <w:t>ich is towards initiating UE and its</w:t>
      </w:r>
      <w:r w:rsidRPr="00B042A2">
        <w:rPr>
          <w:color w:val="auto"/>
        </w:rPr>
        <w:t xml:space="preserve"> CAPC value is larger than CAPC value indicated in </w:t>
      </w:r>
      <w:r>
        <w:rPr>
          <w:color w:val="auto"/>
        </w:rPr>
        <w:t xml:space="preserve">the </w:t>
      </w:r>
      <w:r w:rsidRPr="00B042A2">
        <w:rPr>
          <w:color w:val="auto"/>
        </w:rPr>
        <w:t>COT sharing information, it doesn't need to drop or rebuild the MAC PDU. Instead, it performs type 1 LBT before transmission of this MAC PDU.</w:t>
      </w:r>
    </w:p>
    <w:p w14:paraId="37038C9C" w14:textId="77777777" w:rsidR="004A5901" w:rsidRPr="004A5901" w:rsidRDefault="004A5901" w:rsidP="004A590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0DE216C3" w:rsidR="00D27A4B" w:rsidRDefault="00D27A4B" w:rsidP="00EE50C6">
      <w:bookmarkStart w:id="3" w:name="_Ref32829969"/>
      <w:r>
        <w:rPr>
          <w:lang w:val="en-GB"/>
        </w:rPr>
        <w:t xml:space="preserve">[1] </w:t>
      </w:r>
      <w:r>
        <w:t>RAN2#12</w:t>
      </w:r>
      <w:r w:rsidR="00BE7858">
        <w:t>1</w:t>
      </w:r>
      <w:r>
        <w:t xml:space="preserve">, Chair Notes </w:t>
      </w:r>
    </w:p>
    <w:p w14:paraId="4D0C3861" w14:textId="66118785" w:rsidR="00BE7858" w:rsidRDefault="00BE7858" w:rsidP="00BE7858">
      <w:r>
        <w:rPr>
          <w:lang w:val="en-GB"/>
        </w:rPr>
        <w:t xml:space="preserve">[2] </w:t>
      </w:r>
      <w:r>
        <w:t xml:space="preserve">RAN1#111, Chair Notes </w:t>
      </w:r>
    </w:p>
    <w:bookmarkEnd w:id="3"/>
    <w:p w14:paraId="33C1AEF4" w14:textId="71710ECB" w:rsidR="00936E50" w:rsidRDefault="00EE50C6" w:rsidP="008827C2">
      <w:r w:rsidRPr="00835262">
        <w:t>[</w:t>
      </w:r>
      <w:r w:rsidR="008B26F9">
        <w:t>3</w:t>
      </w:r>
      <w:r w:rsidRPr="00835262">
        <w:t xml:space="preserve">] </w:t>
      </w:r>
      <w:r>
        <w:t>TS 38.321-v17.1.0</w:t>
      </w:r>
      <w:r w:rsidR="000F6E24">
        <w:t xml:space="preserve">, </w:t>
      </w:r>
      <w:r w:rsidR="00835262" w:rsidRPr="00835262">
        <w:t>Medium Access Control (MAC) protocol specification</w:t>
      </w:r>
      <w:r w:rsidR="0001159D">
        <w:t xml:space="preserve">, </w:t>
      </w:r>
      <w:r w:rsidR="00543A79">
        <w:t>2022-6.</w:t>
      </w:r>
    </w:p>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C755" w14:textId="77777777" w:rsidR="0033225B" w:rsidRDefault="0033225B">
      <w:r>
        <w:separator/>
      </w:r>
    </w:p>
    <w:p w14:paraId="0629EE9C" w14:textId="77777777" w:rsidR="0033225B" w:rsidRDefault="0033225B"/>
  </w:endnote>
  <w:endnote w:type="continuationSeparator" w:id="0">
    <w:p w14:paraId="2FF5A369" w14:textId="77777777" w:rsidR="0033225B" w:rsidRDefault="0033225B">
      <w:r>
        <w:continuationSeparator/>
      </w:r>
    </w:p>
    <w:p w14:paraId="7D8AB0F5" w14:textId="77777777" w:rsidR="0033225B" w:rsidRDefault="00332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l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5963" w14:textId="77777777" w:rsidR="0033225B" w:rsidRDefault="0033225B">
      <w:r>
        <w:separator/>
      </w:r>
    </w:p>
    <w:p w14:paraId="266CF765" w14:textId="77777777" w:rsidR="0033225B" w:rsidRDefault="0033225B"/>
  </w:footnote>
  <w:footnote w:type="continuationSeparator" w:id="0">
    <w:p w14:paraId="7E6F5E2F" w14:textId="77777777" w:rsidR="0033225B" w:rsidRDefault="0033225B">
      <w:r>
        <w:continuationSeparator/>
      </w:r>
    </w:p>
    <w:p w14:paraId="117D2F55" w14:textId="77777777" w:rsidR="0033225B" w:rsidRDefault="00332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82E79"/>
    <w:multiLevelType w:val="hybridMultilevel"/>
    <w:tmpl w:val="2990E3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3"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4"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C7030"/>
    <w:multiLevelType w:val="hybridMultilevel"/>
    <w:tmpl w:val="4FB8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53DB8"/>
    <w:multiLevelType w:val="hybridMultilevel"/>
    <w:tmpl w:val="D684199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4"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96733"/>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6"/>
  </w:num>
  <w:num w:numId="2" w16cid:durableId="242764741">
    <w:abstractNumId w:val="26"/>
  </w:num>
  <w:num w:numId="3" w16cid:durableId="151068457">
    <w:abstractNumId w:val="31"/>
  </w:num>
  <w:num w:numId="4" w16cid:durableId="261257286">
    <w:abstractNumId w:val="0"/>
  </w:num>
  <w:num w:numId="5" w16cid:durableId="1638804691">
    <w:abstractNumId w:val="17"/>
  </w:num>
  <w:num w:numId="6" w16cid:durableId="1546023796">
    <w:abstractNumId w:val="18"/>
  </w:num>
  <w:num w:numId="7" w16cid:durableId="182549456">
    <w:abstractNumId w:val="14"/>
  </w:num>
  <w:num w:numId="8" w16cid:durableId="189420175">
    <w:abstractNumId w:val="34"/>
  </w:num>
  <w:num w:numId="9" w16cid:durableId="590163796">
    <w:abstractNumId w:val="2"/>
  </w:num>
  <w:num w:numId="10" w16cid:durableId="1720548838">
    <w:abstractNumId w:val="15"/>
  </w:num>
  <w:num w:numId="11" w16cid:durableId="1608810235">
    <w:abstractNumId w:val="24"/>
  </w:num>
  <w:num w:numId="12" w16cid:durableId="113836718">
    <w:abstractNumId w:val="3"/>
  </w:num>
  <w:num w:numId="13" w16cid:durableId="1457719980">
    <w:abstractNumId w:val="19"/>
  </w:num>
  <w:num w:numId="14" w16cid:durableId="1451433889">
    <w:abstractNumId w:val="20"/>
  </w:num>
  <w:num w:numId="15" w16cid:durableId="1262421076">
    <w:abstractNumId w:val="12"/>
  </w:num>
  <w:num w:numId="16" w16cid:durableId="1133597563">
    <w:abstractNumId w:val="29"/>
  </w:num>
  <w:num w:numId="17" w16cid:durableId="1058824324">
    <w:abstractNumId w:val="25"/>
  </w:num>
  <w:num w:numId="18" w16cid:durableId="1734692961">
    <w:abstractNumId w:val="1"/>
  </w:num>
  <w:num w:numId="19" w16cid:durableId="1265647592">
    <w:abstractNumId w:val="32"/>
  </w:num>
  <w:num w:numId="20" w16cid:durableId="59139709">
    <w:abstractNumId w:val="8"/>
  </w:num>
  <w:num w:numId="21" w16cid:durableId="2132281294">
    <w:abstractNumId w:val="10"/>
  </w:num>
  <w:num w:numId="22" w16cid:durableId="613905526">
    <w:abstractNumId w:val="6"/>
  </w:num>
  <w:num w:numId="23" w16cid:durableId="493761078">
    <w:abstractNumId w:val="4"/>
  </w:num>
  <w:num w:numId="24" w16cid:durableId="1670020782">
    <w:abstractNumId w:val="13"/>
  </w:num>
  <w:num w:numId="25" w16cid:durableId="916594765">
    <w:abstractNumId w:val="16"/>
  </w:num>
  <w:num w:numId="26" w16cid:durableId="494809256">
    <w:abstractNumId w:val="27"/>
  </w:num>
  <w:num w:numId="27" w16cid:durableId="541986748">
    <w:abstractNumId w:val="30"/>
  </w:num>
  <w:num w:numId="28" w16cid:durableId="270671949">
    <w:abstractNumId w:val="23"/>
  </w:num>
  <w:num w:numId="29" w16cid:durableId="814296854">
    <w:abstractNumId w:val="5"/>
  </w:num>
  <w:num w:numId="30" w16cid:durableId="1763720840">
    <w:abstractNumId w:val="11"/>
  </w:num>
  <w:num w:numId="31" w16cid:durableId="171260355">
    <w:abstractNumId w:val="28"/>
  </w:num>
  <w:num w:numId="32" w16cid:durableId="1651596667">
    <w:abstractNumId w:val="7"/>
  </w:num>
  <w:num w:numId="33" w16cid:durableId="108201789">
    <w:abstractNumId w:val="33"/>
  </w:num>
  <w:num w:numId="34" w16cid:durableId="31003992">
    <w:abstractNumId w:val="9"/>
  </w:num>
  <w:num w:numId="35" w16cid:durableId="154034383">
    <w:abstractNumId w:val="21"/>
  </w:num>
  <w:num w:numId="36" w16cid:durableId="523445945">
    <w:abstractNumId w:val="22"/>
  </w:num>
  <w:num w:numId="37" w16cid:durableId="1235968849">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6DE"/>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6F41"/>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5B"/>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DA6"/>
    <w:rsid w:val="00090E87"/>
    <w:rsid w:val="00091135"/>
    <w:rsid w:val="000914CA"/>
    <w:rsid w:val="00091B4C"/>
    <w:rsid w:val="00091ED0"/>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3DC8"/>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280"/>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430"/>
    <w:rsid w:val="000F76C9"/>
    <w:rsid w:val="000F7B6A"/>
    <w:rsid w:val="000F7E59"/>
    <w:rsid w:val="00100042"/>
    <w:rsid w:val="001001BA"/>
    <w:rsid w:val="00100A5C"/>
    <w:rsid w:val="00100D2A"/>
    <w:rsid w:val="00100DA4"/>
    <w:rsid w:val="00101069"/>
    <w:rsid w:val="0010168A"/>
    <w:rsid w:val="00101D5D"/>
    <w:rsid w:val="00101F85"/>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5C2B"/>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B"/>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4D1E"/>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7A8"/>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3B93"/>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A76"/>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79E"/>
    <w:rsid w:val="00246A0F"/>
    <w:rsid w:val="00246C0A"/>
    <w:rsid w:val="00246C9B"/>
    <w:rsid w:val="00246EFA"/>
    <w:rsid w:val="002473D9"/>
    <w:rsid w:val="002476B4"/>
    <w:rsid w:val="00250325"/>
    <w:rsid w:val="0025042D"/>
    <w:rsid w:val="00250689"/>
    <w:rsid w:val="002509FD"/>
    <w:rsid w:val="00250B57"/>
    <w:rsid w:val="00251552"/>
    <w:rsid w:val="0025170C"/>
    <w:rsid w:val="00251E08"/>
    <w:rsid w:val="0025225F"/>
    <w:rsid w:val="002523D6"/>
    <w:rsid w:val="0025245D"/>
    <w:rsid w:val="00252544"/>
    <w:rsid w:val="00252C48"/>
    <w:rsid w:val="0025378B"/>
    <w:rsid w:val="0025449A"/>
    <w:rsid w:val="00255427"/>
    <w:rsid w:val="002554FE"/>
    <w:rsid w:val="002560E8"/>
    <w:rsid w:val="00256C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5EC"/>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AA5"/>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824"/>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25B"/>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5B2"/>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6FA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33"/>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4D8"/>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CB"/>
    <w:rsid w:val="004A2FD5"/>
    <w:rsid w:val="004A3238"/>
    <w:rsid w:val="004A35DA"/>
    <w:rsid w:val="004A37C0"/>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46C"/>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0EB5"/>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A0"/>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57D5A"/>
    <w:rsid w:val="005602DF"/>
    <w:rsid w:val="0056044F"/>
    <w:rsid w:val="0056098A"/>
    <w:rsid w:val="00560993"/>
    <w:rsid w:val="00560C4A"/>
    <w:rsid w:val="00560F18"/>
    <w:rsid w:val="00561133"/>
    <w:rsid w:val="00561241"/>
    <w:rsid w:val="00561491"/>
    <w:rsid w:val="0056157B"/>
    <w:rsid w:val="0056189A"/>
    <w:rsid w:val="005626CB"/>
    <w:rsid w:val="00562B13"/>
    <w:rsid w:val="00562C7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7A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D1D"/>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95"/>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597"/>
    <w:rsid w:val="00610938"/>
    <w:rsid w:val="00610998"/>
    <w:rsid w:val="00610A14"/>
    <w:rsid w:val="00610E5B"/>
    <w:rsid w:val="00611061"/>
    <w:rsid w:val="00611328"/>
    <w:rsid w:val="0061134B"/>
    <w:rsid w:val="00611BC5"/>
    <w:rsid w:val="006120B9"/>
    <w:rsid w:val="00612685"/>
    <w:rsid w:val="0061273A"/>
    <w:rsid w:val="00613478"/>
    <w:rsid w:val="006136AE"/>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5BB"/>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3A80"/>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8E3"/>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4EFE"/>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72E"/>
    <w:rsid w:val="007C5947"/>
    <w:rsid w:val="007C5DE5"/>
    <w:rsid w:val="007C6324"/>
    <w:rsid w:val="007C6B34"/>
    <w:rsid w:val="007C6E79"/>
    <w:rsid w:val="007C6F5B"/>
    <w:rsid w:val="007C70A4"/>
    <w:rsid w:val="007C724C"/>
    <w:rsid w:val="007C741D"/>
    <w:rsid w:val="007C741E"/>
    <w:rsid w:val="007C7532"/>
    <w:rsid w:val="007C7665"/>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1DB8"/>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040"/>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924"/>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0A"/>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C5B"/>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6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8FB"/>
    <w:rsid w:val="00882EDB"/>
    <w:rsid w:val="00883DBA"/>
    <w:rsid w:val="00883ECD"/>
    <w:rsid w:val="00884526"/>
    <w:rsid w:val="008845B3"/>
    <w:rsid w:val="008845F1"/>
    <w:rsid w:val="00884999"/>
    <w:rsid w:val="00884EDC"/>
    <w:rsid w:val="008850D9"/>
    <w:rsid w:val="0088510D"/>
    <w:rsid w:val="00885166"/>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DB5"/>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042"/>
    <w:rsid w:val="008B02FF"/>
    <w:rsid w:val="008B0578"/>
    <w:rsid w:val="008B0AA8"/>
    <w:rsid w:val="008B11C7"/>
    <w:rsid w:val="008B1B4E"/>
    <w:rsid w:val="008B1FDF"/>
    <w:rsid w:val="008B219C"/>
    <w:rsid w:val="008B2556"/>
    <w:rsid w:val="008B26F9"/>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2A3"/>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456"/>
    <w:rsid w:val="0091467C"/>
    <w:rsid w:val="00914B27"/>
    <w:rsid w:val="00914D0C"/>
    <w:rsid w:val="009150C1"/>
    <w:rsid w:val="00915265"/>
    <w:rsid w:val="00915624"/>
    <w:rsid w:val="00915FD3"/>
    <w:rsid w:val="0091632D"/>
    <w:rsid w:val="009169FB"/>
    <w:rsid w:val="00916A2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96"/>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6EB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2FC8"/>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95"/>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5AA"/>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68C"/>
    <w:rsid w:val="00A16A29"/>
    <w:rsid w:val="00A16F4A"/>
    <w:rsid w:val="00A170EA"/>
    <w:rsid w:val="00A170FE"/>
    <w:rsid w:val="00A17632"/>
    <w:rsid w:val="00A17648"/>
    <w:rsid w:val="00A176D9"/>
    <w:rsid w:val="00A176DE"/>
    <w:rsid w:val="00A178E3"/>
    <w:rsid w:val="00A178E7"/>
    <w:rsid w:val="00A17B53"/>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0F"/>
    <w:rsid w:val="00A4483B"/>
    <w:rsid w:val="00A44A63"/>
    <w:rsid w:val="00A452C8"/>
    <w:rsid w:val="00A45574"/>
    <w:rsid w:val="00A45B51"/>
    <w:rsid w:val="00A46069"/>
    <w:rsid w:val="00A461F6"/>
    <w:rsid w:val="00A4627A"/>
    <w:rsid w:val="00A46483"/>
    <w:rsid w:val="00A46665"/>
    <w:rsid w:val="00A466D9"/>
    <w:rsid w:val="00A46C24"/>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7C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0E60"/>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28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5EC"/>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6D"/>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192"/>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5DF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93F"/>
    <w:rsid w:val="00BC0AEC"/>
    <w:rsid w:val="00BC145E"/>
    <w:rsid w:val="00BC1534"/>
    <w:rsid w:val="00BC2248"/>
    <w:rsid w:val="00BC238A"/>
    <w:rsid w:val="00BC2AFB"/>
    <w:rsid w:val="00BC3050"/>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858"/>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CA"/>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1EF"/>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6"/>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A9F"/>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08"/>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1F3"/>
    <w:rsid w:val="00CC1433"/>
    <w:rsid w:val="00CC1702"/>
    <w:rsid w:val="00CC1D15"/>
    <w:rsid w:val="00CC23C0"/>
    <w:rsid w:val="00CC23C5"/>
    <w:rsid w:val="00CC270C"/>
    <w:rsid w:val="00CC2B2D"/>
    <w:rsid w:val="00CC2CD0"/>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3E"/>
    <w:rsid w:val="00CD6A76"/>
    <w:rsid w:val="00CD6E4F"/>
    <w:rsid w:val="00CD6F6F"/>
    <w:rsid w:val="00CD7113"/>
    <w:rsid w:val="00CD749B"/>
    <w:rsid w:val="00CD77C8"/>
    <w:rsid w:val="00CD77D0"/>
    <w:rsid w:val="00CD78F8"/>
    <w:rsid w:val="00CD7DA0"/>
    <w:rsid w:val="00CD7FB2"/>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2C52"/>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403"/>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0F86"/>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8F6"/>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67"/>
    <w:rsid w:val="00E011EA"/>
    <w:rsid w:val="00E015A6"/>
    <w:rsid w:val="00E01634"/>
    <w:rsid w:val="00E01B2A"/>
    <w:rsid w:val="00E024F7"/>
    <w:rsid w:val="00E0257C"/>
    <w:rsid w:val="00E028DD"/>
    <w:rsid w:val="00E02945"/>
    <w:rsid w:val="00E02BF2"/>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1ECC"/>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5C6"/>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7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B7B57"/>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1EB6"/>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769"/>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C1B"/>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AC"/>
    <w:rsid w:val="00F66C57"/>
    <w:rsid w:val="00F66E0D"/>
    <w:rsid w:val="00F675BC"/>
    <w:rsid w:val="00F677B0"/>
    <w:rsid w:val="00F7065B"/>
    <w:rsid w:val="00F7084A"/>
    <w:rsid w:val="00F7109A"/>
    <w:rsid w:val="00F714A1"/>
    <w:rsid w:val="00F71BE1"/>
    <w:rsid w:val="00F72129"/>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B44"/>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37B"/>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8C2"/>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758"/>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948</TotalTime>
  <Pages>6</Pages>
  <Words>2901</Words>
  <Characters>16539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669</cp:revision>
  <cp:lastPrinted>2017-03-22T08:13:00Z</cp:lastPrinted>
  <dcterms:created xsi:type="dcterms:W3CDTF">2022-09-21T14:16:00Z</dcterms:created>
  <dcterms:modified xsi:type="dcterms:W3CDTF">2023-04-07T01:43:00Z</dcterms:modified>
  <cp:category/>
</cp:coreProperties>
</file>